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207" w:rsidRDefault="00025207" w:rsidP="0002520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724148" cy="2028585"/>
            <wp:effectExtent l="19050" t="0" r="2" b="0"/>
            <wp:docPr id="3" name="Image 0" descr="F II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II 14.PN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-59000" contrast="4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80" cy="2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0B3AEC">
        <w:rPr>
          <w:noProof/>
        </w:rPr>
        <w:drawing>
          <wp:inline distT="0" distB="0" distL="0" distR="0">
            <wp:extent cx="2174581" cy="2074689"/>
            <wp:effectExtent l="19050" t="0" r="0" b="0"/>
            <wp:docPr id="2" name="Image 1" descr="IMG_20160329_1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29_1007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84" cy="20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07" w:rsidRPr="00981125" w:rsidRDefault="00241F8F" w:rsidP="00241F8F">
      <w:pPr>
        <w:spacing w:after="0" w:line="240" w:lineRule="auto"/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    </w:t>
      </w:r>
      <w:r w:rsidR="00025207">
        <w:rPr>
          <w:rFonts w:asciiTheme="majorBidi" w:hAnsiTheme="majorBidi" w:cstheme="majorBidi"/>
          <w:b/>
          <w:bCs/>
          <w:sz w:val="20"/>
          <w:szCs w:val="20"/>
        </w:rPr>
        <w:t>Figure A.1</w:t>
      </w:r>
      <w:r>
        <w:rPr>
          <w:rFonts w:asciiTheme="majorBidi" w:hAnsiTheme="majorBidi" w:cstheme="majorBidi"/>
          <w:b/>
          <w:bCs/>
          <w:sz w:val="20"/>
          <w:szCs w:val="20"/>
        </w:rPr>
        <w:t>.1</w:t>
      </w:r>
      <w:r w:rsidR="00025207" w:rsidRPr="00FA36C4">
        <w:rPr>
          <w:rFonts w:asciiTheme="majorBidi" w:hAnsiTheme="majorBidi" w:cstheme="majorBidi"/>
          <w:b/>
          <w:bCs/>
          <w:sz w:val="20"/>
          <w:szCs w:val="20"/>
        </w:rPr>
        <w:t xml:space="preserve"> : </w:t>
      </w:r>
      <w:r w:rsidR="00025207" w:rsidRPr="00FA0F4A">
        <w:rPr>
          <w:rFonts w:asciiTheme="majorBidi" w:hAnsiTheme="majorBidi" w:cstheme="majorBidi"/>
          <w:b/>
          <w:bCs/>
          <w:i/>
          <w:iCs/>
          <w:sz w:val="20"/>
          <w:szCs w:val="20"/>
        </w:rPr>
        <w:t>fraiseuse universelle MAHO 800</w:t>
      </w:r>
      <w:r w:rsidR="00025207" w:rsidRPr="00FA36C4">
        <w:rPr>
          <w:rFonts w:asciiTheme="majorBidi" w:hAnsiTheme="majorBidi" w:cstheme="majorBidi"/>
          <w:b/>
          <w:bCs/>
          <w:sz w:val="20"/>
          <w:szCs w:val="20"/>
        </w:rPr>
        <w:t xml:space="preserve">        </w:t>
      </w:r>
      <w:r w:rsidR="00025207">
        <w:rPr>
          <w:rFonts w:asciiTheme="majorBidi" w:hAnsiTheme="majorBidi" w:cstheme="majorBidi"/>
          <w:b/>
          <w:bCs/>
          <w:sz w:val="20"/>
          <w:szCs w:val="20"/>
        </w:rPr>
        <w:t xml:space="preserve">        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   </w:t>
      </w:r>
      <w:r w:rsidR="00025207">
        <w:rPr>
          <w:rFonts w:asciiTheme="majorBidi" w:hAnsiTheme="majorBidi" w:cstheme="majorBidi"/>
          <w:b/>
          <w:bCs/>
          <w:sz w:val="20"/>
          <w:szCs w:val="20"/>
        </w:rPr>
        <w:t xml:space="preserve">   </w:t>
      </w:r>
      <w:r w:rsidR="00025207" w:rsidRPr="00FA36C4">
        <w:rPr>
          <w:rFonts w:asciiTheme="majorBidi" w:hAnsiTheme="majorBidi" w:cstheme="majorBidi"/>
          <w:b/>
          <w:bCs/>
          <w:sz w:val="20"/>
          <w:szCs w:val="20"/>
        </w:rPr>
        <w:t xml:space="preserve">      Figure</w:t>
      </w:r>
      <w:r w:rsidR="00025207">
        <w:rPr>
          <w:rFonts w:asciiTheme="majorBidi" w:hAnsiTheme="majorBidi" w:cstheme="majorBidi"/>
          <w:b/>
          <w:bCs/>
          <w:sz w:val="20"/>
          <w:szCs w:val="20"/>
        </w:rPr>
        <w:t xml:space="preserve"> A.</w:t>
      </w:r>
      <w:r>
        <w:rPr>
          <w:rFonts w:asciiTheme="majorBidi" w:hAnsiTheme="majorBidi" w:cstheme="majorBidi"/>
          <w:b/>
          <w:bCs/>
          <w:sz w:val="20"/>
          <w:szCs w:val="20"/>
        </w:rPr>
        <w:t>1.</w:t>
      </w:r>
      <w:r w:rsidR="00025207" w:rsidRPr="00FA36C4">
        <w:rPr>
          <w:rFonts w:asciiTheme="majorBidi" w:hAnsiTheme="majorBidi" w:cstheme="majorBidi"/>
          <w:b/>
          <w:bCs/>
          <w:sz w:val="20"/>
          <w:szCs w:val="20"/>
        </w:rPr>
        <w:t xml:space="preserve">2 : </w:t>
      </w:r>
      <w:r w:rsidR="00025207" w:rsidRPr="00FA0F4A">
        <w:rPr>
          <w:rFonts w:asciiTheme="majorBidi" w:hAnsiTheme="majorBidi" w:cstheme="majorBidi"/>
          <w:b/>
          <w:bCs/>
          <w:i/>
          <w:iCs/>
          <w:sz w:val="20"/>
          <w:szCs w:val="20"/>
        </w:rPr>
        <w:t>fraiseuse universelle</w:t>
      </w:r>
    </w:p>
    <w:p w:rsidR="00025207" w:rsidRDefault="00025207" w:rsidP="00025207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>
            <wp:extent cx="4998623" cy="2658675"/>
            <wp:effectExtent l="19050" t="0" r="0" b="0"/>
            <wp:docPr id="5" name="Image 5" descr="F II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II 13.PNG"/>
                    <pic:cNvPicPr/>
                  </pic:nvPicPr>
                  <pic:blipFill>
                    <a:blip r:embed="rId8" cstate="print">
                      <a:lum bright="-37000" contrast="3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142" cy="26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07" w:rsidRDefault="00025207" w:rsidP="0002520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FA36C4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>
        <w:rPr>
          <w:rFonts w:asciiTheme="majorBidi" w:hAnsiTheme="majorBidi" w:cstheme="majorBidi"/>
          <w:b/>
          <w:bCs/>
          <w:sz w:val="20"/>
          <w:szCs w:val="20"/>
        </w:rPr>
        <w:t>A.</w:t>
      </w:r>
      <w:r w:rsidR="00241F8F">
        <w:rPr>
          <w:rFonts w:asciiTheme="majorBidi" w:hAnsiTheme="majorBidi" w:cstheme="majorBidi"/>
          <w:b/>
          <w:bCs/>
          <w:sz w:val="20"/>
          <w:szCs w:val="20"/>
        </w:rPr>
        <w:t>1.</w:t>
      </w:r>
      <w:r w:rsidRPr="00FA36C4">
        <w:rPr>
          <w:rFonts w:asciiTheme="majorBidi" w:hAnsiTheme="majorBidi" w:cstheme="majorBidi"/>
          <w:b/>
          <w:bCs/>
          <w:sz w:val="20"/>
          <w:szCs w:val="20"/>
        </w:rPr>
        <w:t xml:space="preserve">3 : </w:t>
      </w:r>
      <w:r w:rsidRPr="00FA0F4A">
        <w:rPr>
          <w:rFonts w:asciiTheme="majorBidi" w:hAnsiTheme="majorBidi" w:cstheme="majorBidi"/>
          <w:b/>
          <w:bCs/>
          <w:i/>
          <w:iCs/>
          <w:sz w:val="20"/>
          <w:szCs w:val="20"/>
        </w:rPr>
        <w:t>schéma cinématique</w:t>
      </w:r>
    </w:p>
    <w:tbl>
      <w:tblPr>
        <w:tblStyle w:val="Grilledutableau"/>
        <w:tblW w:w="0" w:type="auto"/>
        <w:jc w:val="center"/>
        <w:tblLook w:val="04A0"/>
      </w:tblPr>
      <w:tblGrid>
        <w:gridCol w:w="2916"/>
        <w:gridCol w:w="3246"/>
        <w:gridCol w:w="1918"/>
      </w:tblGrid>
      <w:tr w:rsidR="00025207" w:rsidTr="00883426">
        <w:trPr>
          <w:jc w:val="center"/>
        </w:trPr>
        <w:tc>
          <w:tcPr>
            <w:tcW w:w="2916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Boite engrenage</w:t>
            </w:r>
          </w:p>
        </w:tc>
        <w:tc>
          <w:tcPr>
            <w:tcW w:w="3246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Installation D’huile</w:t>
            </w:r>
          </w:p>
        </w:tc>
        <w:tc>
          <w:tcPr>
            <w:tcW w:w="1918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Courroies</w:t>
            </w:r>
          </w:p>
        </w:tc>
      </w:tr>
      <w:tr w:rsidR="00025207" w:rsidTr="00883426">
        <w:trPr>
          <w:jc w:val="center"/>
        </w:trPr>
        <w:tc>
          <w:tcPr>
            <w:tcW w:w="2916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913E7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94490" cy="1828800"/>
                  <wp:effectExtent l="19050" t="0" r="960" b="0"/>
                  <wp:docPr id="7" name="Image 10" descr="engren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renag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75" cy="182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913E7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809750" cy="1823997"/>
                  <wp:effectExtent l="19050" t="0" r="0" b="0"/>
                  <wp:docPr id="8" name="Image 11" descr="pompe hu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pe huil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423" cy="182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913E7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2926" cy="1819177"/>
                  <wp:effectExtent l="19050" t="0" r="6724" b="0"/>
                  <wp:docPr id="9" name="Image 12" descr="courro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roi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85" cy="182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207" w:rsidRDefault="00025207" w:rsidP="00025207">
      <w:pPr>
        <w:spacing w:after="0" w:line="240" w:lineRule="auto"/>
        <w:ind w:firstLine="142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 A.</w:t>
      </w:r>
      <w:r w:rsidR="00241F8F">
        <w:rPr>
          <w:rFonts w:asciiTheme="majorBidi" w:hAnsiTheme="majorBidi" w:cstheme="majorBidi"/>
          <w:b/>
          <w:bCs/>
          <w:sz w:val="20"/>
          <w:szCs w:val="20"/>
        </w:rPr>
        <w:t>1.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4 : </w:t>
      </w:r>
      <w:r w:rsidRPr="00FA0F4A">
        <w:rPr>
          <w:rFonts w:asciiTheme="majorBidi" w:hAnsiTheme="majorBidi" w:cstheme="majorBidi"/>
          <w:b/>
          <w:bCs/>
          <w:i/>
          <w:iCs/>
          <w:sz w:val="20"/>
          <w:szCs w:val="20"/>
        </w:rPr>
        <w:t>Les principaux organes de la fraiseuse universelle</w:t>
      </w:r>
    </w:p>
    <w:tbl>
      <w:tblPr>
        <w:tblStyle w:val="Grilledutableau"/>
        <w:tblW w:w="0" w:type="auto"/>
        <w:jc w:val="center"/>
        <w:tblLook w:val="04A0"/>
      </w:tblPr>
      <w:tblGrid>
        <w:gridCol w:w="3973"/>
        <w:gridCol w:w="4107"/>
      </w:tblGrid>
      <w:tr w:rsidR="00025207" w:rsidTr="00883426">
        <w:trPr>
          <w:jc w:val="center"/>
        </w:trPr>
        <w:tc>
          <w:tcPr>
            <w:tcW w:w="3973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8215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Pont roulant</w:t>
            </w:r>
          </w:p>
        </w:tc>
        <w:tc>
          <w:tcPr>
            <w:tcW w:w="4107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L’armoire électrique</w:t>
            </w:r>
          </w:p>
        </w:tc>
      </w:tr>
      <w:tr w:rsidR="00025207" w:rsidTr="00883426">
        <w:trPr>
          <w:trHeight w:val="2082"/>
          <w:jc w:val="center"/>
        </w:trPr>
        <w:tc>
          <w:tcPr>
            <w:tcW w:w="3973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886590" cy="1267866"/>
                  <wp:effectExtent l="19050" t="0" r="0" b="0"/>
                  <wp:docPr id="10" name="Image 19" descr="pan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au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857" cy="1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025207" w:rsidRDefault="00025207" w:rsidP="0088342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87020" cy="1229445"/>
                  <wp:effectExtent l="19050" t="0" r="0" b="0"/>
                  <wp:docPr id="11" name="Image 20" descr="Plaque el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que elec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51" cy="122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F040F" w:rsidRPr="00025207" w:rsidRDefault="00025207" w:rsidP="00025207">
      <w:pPr>
        <w:spacing w:after="0" w:line="240" w:lineRule="auto"/>
        <w:ind w:firstLine="142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 A</w:t>
      </w:r>
      <w:r w:rsidR="00241F8F">
        <w:rPr>
          <w:rFonts w:asciiTheme="majorBidi" w:hAnsiTheme="majorBidi" w:cstheme="majorBidi"/>
          <w:b/>
          <w:bCs/>
          <w:sz w:val="20"/>
          <w:szCs w:val="20"/>
        </w:rPr>
        <w:t>.1</w:t>
      </w:r>
      <w:r>
        <w:rPr>
          <w:rFonts w:asciiTheme="majorBidi" w:hAnsiTheme="majorBidi" w:cstheme="majorBidi"/>
          <w:b/>
          <w:bCs/>
          <w:sz w:val="20"/>
          <w:szCs w:val="20"/>
        </w:rPr>
        <w:t>.5 </w:t>
      </w:r>
      <w:r w:rsidRPr="00FA0F4A">
        <w:rPr>
          <w:rFonts w:asciiTheme="majorBidi" w:hAnsiTheme="majorBidi" w:cstheme="majorBidi"/>
          <w:b/>
          <w:bCs/>
          <w:i/>
          <w:iCs/>
          <w:sz w:val="20"/>
          <w:szCs w:val="20"/>
        </w:rPr>
        <w:t>: intervention</w:t>
      </w:r>
    </w:p>
    <w:sectPr w:rsidR="00EF040F" w:rsidRPr="00025207" w:rsidSect="00981125">
      <w:headerReference w:type="default" r:id="rId14"/>
      <w:foot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4BA" w:rsidRDefault="006814BA" w:rsidP="00981125">
      <w:pPr>
        <w:spacing w:after="0" w:line="240" w:lineRule="auto"/>
      </w:pPr>
      <w:r>
        <w:separator/>
      </w:r>
    </w:p>
  </w:endnote>
  <w:endnote w:type="continuationSeparator" w:id="0">
    <w:p w:rsidR="006814BA" w:rsidRDefault="006814BA" w:rsidP="00981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125" w:rsidRPr="00981125" w:rsidRDefault="00981125" w:rsidP="00E85BAE">
    <w:pPr>
      <w:pStyle w:val="Pieddepage"/>
      <w:pBdr>
        <w:top w:val="thinThickSmallGap" w:sz="24" w:space="1" w:color="622423" w:themeColor="accent2" w:themeShade="7F"/>
      </w:pBdr>
      <w:rPr>
        <w:rFonts w:asciiTheme="majorBidi" w:hAnsiTheme="majorBidi" w:cstheme="majorBidi"/>
        <w:sz w:val="24"/>
        <w:szCs w:val="24"/>
      </w:rPr>
    </w:pPr>
    <w:r w:rsidRPr="00981125">
      <w:rPr>
        <w:rFonts w:asciiTheme="majorBidi" w:hAnsiTheme="majorBidi" w:cstheme="majorBidi"/>
        <w:sz w:val="24"/>
        <w:szCs w:val="24"/>
      </w:rPr>
      <w:t>UIK Tiaret</w:t>
    </w:r>
    <w:r w:rsidRPr="00981125">
      <w:rPr>
        <w:rFonts w:asciiTheme="majorBidi" w:hAnsiTheme="majorBidi" w:cstheme="majorBidi"/>
        <w:sz w:val="24"/>
        <w:szCs w:val="24"/>
      </w:rPr>
      <w:ptab w:relativeTo="margin" w:alignment="right" w:leader="none"/>
    </w:r>
  </w:p>
  <w:p w:rsidR="00981125" w:rsidRPr="00981125" w:rsidRDefault="00981125">
    <w:pPr>
      <w:pStyle w:val="Pieddepage"/>
      <w:rPr>
        <w:rFonts w:asciiTheme="majorBidi" w:hAnsiTheme="majorBidi" w:cstheme="majorBidi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4BA" w:rsidRDefault="006814BA" w:rsidP="00981125">
      <w:pPr>
        <w:spacing w:after="0" w:line="240" w:lineRule="auto"/>
      </w:pPr>
      <w:r>
        <w:separator/>
      </w:r>
    </w:p>
  </w:footnote>
  <w:footnote w:type="continuationSeparator" w:id="0">
    <w:p w:rsidR="006814BA" w:rsidRDefault="006814BA" w:rsidP="00981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eastAsiaTheme="majorEastAsia" w:hAnsiTheme="majorBidi" w:cstheme="majorBidi"/>
        <w:b/>
        <w:bCs/>
        <w:sz w:val="24"/>
        <w:szCs w:val="24"/>
      </w:rPr>
      <w:alias w:val="Titre"/>
      <w:id w:val="77738743"/>
      <w:placeholder>
        <w:docPart w:val="6D7AF402501C495D8EDD44189DDDAE2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81125" w:rsidRPr="002124B5" w:rsidRDefault="00981125" w:rsidP="00981125">
        <w:pPr>
          <w:pStyle w:val="En-tte"/>
          <w:pBdr>
            <w:bottom w:val="thickThinSmallGap" w:sz="24" w:space="1" w:color="622423" w:themeColor="accent2" w:themeShade="7F"/>
          </w:pBdr>
          <w:rPr>
            <w:rFonts w:asciiTheme="majorBidi" w:eastAsiaTheme="majorEastAsia" w:hAnsiTheme="majorBidi" w:cstheme="majorBidi"/>
            <w:b/>
            <w:bCs/>
            <w:sz w:val="24"/>
            <w:szCs w:val="24"/>
          </w:rPr>
        </w:pPr>
        <w:r w:rsidRPr="002124B5">
          <w:rPr>
            <w:rFonts w:asciiTheme="majorBidi" w:eastAsiaTheme="majorEastAsia" w:hAnsiTheme="majorBidi" w:cstheme="majorBidi"/>
            <w:b/>
            <w:bCs/>
            <w:sz w:val="24"/>
            <w:szCs w:val="24"/>
          </w:rPr>
          <w:t>ANNEXE 01</w:t>
        </w:r>
        <w:r w:rsidR="002124B5" w:rsidRPr="002124B5">
          <w:rPr>
            <w:rFonts w:asciiTheme="majorBidi" w:eastAsiaTheme="majorEastAsia" w:hAnsiTheme="majorBidi" w:cstheme="majorBidi"/>
            <w:b/>
            <w:bCs/>
            <w:sz w:val="24"/>
            <w:szCs w:val="24"/>
          </w:rPr>
          <w:t xml:space="preserve">               </w:t>
        </w:r>
        <w:r w:rsidR="002124B5">
          <w:rPr>
            <w:rFonts w:asciiTheme="majorBidi" w:eastAsiaTheme="majorEastAsia" w:hAnsiTheme="majorBidi" w:cstheme="majorBidi"/>
            <w:b/>
            <w:bCs/>
            <w:sz w:val="24"/>
            <w:szCs w:val="24"/>
          </w:rPr>
          <w:t xml:space="preserve">                                                       </w:t>
        </w:r>
        <w:r w:rsidR="002124B5" w:rsidRPr="002124B5">
          <w:rPr>
            <w:rFonts w:asciiTheme="majorBidi" w:eastAsiaTheme="majorEastAsia" w:hAnsiTheme="majorBidi" w:cstheme="majorBidi"/>
            <w:b/>
            <w:bCs/>
            <w:sz w:val="24"/>
            <w:szCs w:val="24"/>
          </w:rPr>
          <w:t xml:space="preserve">   </w:t>
        </w:r>
        <w:r w:rsidR="002124B5">
          <w:rPr>
            <w:rFonts w:asciiTheme="majorBidi" w:eastAsiaTheme="majorEastAsia" w:hAnsiTheme="majorBidi" w:cstheme="majorBidi"/>
            <w:b/>
            <w:bCs/>
            <w:sz w:val="24"/>
            <w:szCs w:val="24"/>
          </w:rPr>
          <w:t xml:space="preserve">       LA </w:t>
        </w:r>
        <w:r w:rsidR="002124B5" w:rsidRPr="002124B5">
          <w:rPr>
            <w:rFonts w:asciiTheme="majorBidi" w:eastAsiaTheme="majorEastAsia" w:hAnsiTheme="majorBidi" w:cstheme="majorBidi"/>
            <w:b/>
            <w:bCs/>
            <w:sz w:val="24"/>
            <w:szCs w:val="24"/>
          </w:rPr>
          <w:t>FRAISEUSE</w:t>
        </w:r>
        <w:r w:rsidR="002124B5">
          <w:rPr>
            <w:rFonts w:asciiTheme="majorBidi" w:eastAsiaTheme="majorEastAsia" w:hAnsiTheme="majorBidi" w:cstheme="majorBidi"/>
            <w:b/>
            <w:bCs/>
            <w:sz w:val="24"/>
            <w:szCs w:val="24"/>
          </w:rPr>
          <w:t xml:space="preserve"> UNIVERSELLE</w:t>
        </w:r>
      </w:p>
    </w:sdtContent>
  </w:sdt>
  <w:p w:rsidR="00981125" w:rsidRDefault="00981125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3AEC"/>
    <w:rsid w:val="00025207"/>
    <w:rsid w:val="000B3AEC"/>
    <w:rsid w:val="000C25DA"/>
    <w:rsid w:val="002124B5"/>
    <w:rsid w:val="00241F8F"/>
    <w:rsid w:val="0028215B"/>
    <w:rsid w:val="004D160F"/>
    <w:rsid w:val="004F5E9E"/>
    <w:rsid w:val="005E0683"/>
    <w:rsid w:val="006814BA"/>
    <w:rsid w:val="00682420"/>
    <w:rsid w:val="007A3467"/>
    <w:rsid w:val="0084455C"/>
    <w:rsid w:val="008913E7"/>
    <w:rsid w:val="00981125"/>
    <w:rsid w:val="009B50DF"/>
    <w:rsid w:val="00AC2E6C"/>
    <w:rsid w:val="00CD5CFC"/>
    <w:rsid w:val="00DC7226"/>
    <w:rsid w:val="00E44015"/>
    <w:rsid w:val="00E85BAE"/>
    <w:rsid w:val="00EF040F"/>
    <w:rsid w:val="00F06BA1"/>
    <w:rsid w:val="00FA0F4A"/>
    <w:rsid w:val="00FA3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C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3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AE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913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811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1125"/>
  </w:style>
  <w:style w:type="paragraph" w:styleId="Pieddepage">
    <w:name w:val="footer"/>
    <w:basedOn w:val="Normal"/>
    <w:link w:val="PieddepageCar"/>
    <w:uiPriority w:val="99"/>
    <w:unhideWhenUsed/>
    <w:rsid w:val="009811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11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7AF402501C495D8EDD44189DDDAE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6DD9C3-95C8-4D73-8BC9-CF8D478D1817}"/>
      </w:docPartPr>
      <w:docPartBody>
        <w:p w:rsidR="00C01E77" w:rsidRDefault="008C4AA9" w:rsidP="008C4AA9">
          <w:pPr>
            <w:pStyle w:val="6D7AF402501C495D8EDD44189DDDAE2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A5B84"/>
    <w:rsid w:val="00702E76"/>
    <w:rsid w:val="008779BB"/>
    <w:rsid w:val="008A7638"/>
    <w:rsid w:val="008C4AA9"/>
    <w:rsid w:val="00C01E77"/>
    <w:rsid w:val="00CA5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A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B52AC3ECD0046298FD9641DD3103B02">
    <w:name w:val="1B52AC3ECD0046298FD9641DD3103B02"/>
    <w:rsid w:val="00CA5B84"/>
  </w:style>
  <w:style w:type="paragraph" w:customStyle="1" w:styleId="6089F0A9F46C4D53857B9B32ACF5EC68">
    <w:name w:val="6089F0A9F46C4D53857B9B32ACF5EC68"/>
    <w:rsid w:val="00CA5B84"/>
  </w:style>
  <w:style w:type="paragraph" w:customStyle="1" w:styleId="0DF35EB35A4D448C8C8A7FEED70CF031">
    <w:name w:val="0DF35EB35A4D448C8C8A7FEED70CF031"/>
    <w:rsid w:val="008C4AA9"/>
  </w:style>
  <w:style w:type="paragraph" w:customStyle="1" w:styleId="6D7AF402501C495D8EDD44189DDDAE2F">
    <w:name w:val="6D7AF402501C495D8EDD44189DDDAE2F"/>
    <w:rsid w:val="008C4AA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01                                                                                LA FRAISEUSE UNIVERSELLE</dc:title>
  <dc:subject/>
  <dc:creator>MON</dc:creator>
  <cp:keywords/>
  <dc:description/>
  <cp:lastModifiedBy>P_C</cp:lastModifiedBy>
  <cp:revision>15</cp:revision>
  <dcterms:created xsi:type="dcterms:W3CDTF">2016-06-03T10:33:00Z</dcterms:created>
  <dcterms:modified xsi:type="dcterms:W3CDTF">2016-06-23T03:19:00Z</dcterms:modified>
</cp:coreProperties>
</file>