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3AD" w:rsidRPr="00872239" w:rsidRDefault="005254CA" w:rsidP="0071740D">
      <w:pPr>
        <w:pStyle w:val="Paragraphes"/>
        <w:spacing w:before="0" w:line="360" w:lineRule="auto"/>
        <w:ind w:left="0"/>
        <w:rPr>
          <w:rFonts w:asciiTheme="majorBidi" w:hAnsiTheme="majorBidi" w:cstheme="majorBidi"/>
          <w:b/>
          <w:bCs/>
          <w:sz w:val="24"/>
          <w:szCs w:val="24"/>
        </w:rPr>
      </w:pPr>
      <w:r w:rsidRPr="00872239">
        <w:rPr>
          <w:rFonts w:asciiTheme="majorBidi" w:hAnsiTheme="majorBidi" w:cstheme="majorBidi"/>
          <w:b/>
          <w:bCs/>
          <w:sz w:val="24"/>
          <w:szCs w:val="24"/>
        </w:rPr>
        <w:t>2.1</w:t>
      </w:r>
      <w:r w:rsidR="00F14EC3" w:rsidRPr="00872239">
        <w:rPr>
          <w:rFonts w:asciiTheme="majorBidi" w:hAnsiTheme="majorBidi" w:cstheme="majorBidi"/>
          <w:b/>
          <w:bCs/>
          <w:sz w:val="24"/>
          <w:szCs w:val="24"/>
        </w:rPr>
        <w:t>. LA</w:t>
      </w:r>
      <w:r w:rsidRPr="00872239">
        <w:rPr>
          <w:rFonts w:asciiTheme="majorBidi" w:hAnsiTheme="majorBidi" w:cstheme="majorBidi"/>
          <w:b/>
          <w:bCs/>
          <w:sz w:val="24"/>
          <w:szCs w:val="24"/>
        </w:rPr>
        <w:t xml:space="preserve"> VIBRATION  </w:t>
      </w:r>
    </w:p>
    <w:p w:rsidR="007C53AD" w:rsidRPr="00872239" w:rsidRDefault="00F14EC3" w:rsidP="0071740D">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b/>
          <w:bCs/>
          <w:sz w:val="24"/>
          <w:szCs w:val="24"/>
        </w:rPr>
        <w:t>2.1.1 Définition</w:t>
      </w:r>
      <w:r w:rsidR="007C53AD" w:rsidRPr="00872239">
        <w:rPr>
          <w:rFonts w:asciiTheme="majorBidi" w:hAnsiTheme="majorBidi" w:cstheme="majorBidi"/>
          <w:b/>
          <w:bCs/>
          <w:sz w:val="24"/>
          <w:szCs w:val="24"/>
        </w:rPr>
        <w:t> </w:t>
      </w:r>
    </w:p>
    <w:p w:rsidR="007C53AD" w:rsidRPr="00872239" w:rsidRDefault="007C53AD" w:rsidP="0071740D">
      <w:pPr>
        <w:pStyle w:val="Paragraphes"/>
        <w:spacing w:before="0" w:line="360" w:lineRule="auto"/>
        <w:ind w:left="0" w:firstLine="708"/>
        <w:rPr>
          <w:rFonts w:asciiTheme="majorBidi" w:hAnsiTheme="majorBidi" w:cstheme="majorBidi"/>
          <w:iCs/>
          <w:sz w:val="24"/>
          <w:szCs w:val="24"/>
        </w:rPr>
      </w:pPr>
      <w:r w:rsidRPr="00872239">
        <w:rPr>
          <w:rFonts w:asciiTheme="majorBidi" w:hAnsiTheme="majorBidi" w:cstheme="majorBidi"/>
          <w:snapToGrid w:val="0"/>
          <w:sz w:val="24"/>
          <w:szCs w:val="24"/>
        </w:rPr>
        <w:t xml:space="preserve">D’après la norme </w:t>
      </w:r>
      <w:r w:rsidRPr="00872239">
        <w:rPr>
          <w:rFonts w:asciiTheme="majorBidi" w:hAnsiTheme="majorBidi" w:cstheme="majorBidi"/>
          <w:b/>
          <w:bCs/>
          <w:snapToGrid w:val="0"/>
          <w:sz w:val="24"/>
          <w:szCs w:val="24"/>
        </w:rPr>
        <w:t>NFE</w:t>
      </w:r>
      <w:r w:rsidRPr="00872239">
        <w:rPr>
          <w:rFonts w:asciiTheme="majorBidi" w:hAnsiTheme="majorBidi" w:cstheme="majorBidi"/>
          <w:snapToGrid w:val="0"/>
          <w:sz w:val="24"/>
          <w:szCs w:val="24"/>
        </w:rPr>
        <w:t xml:space="preserve"> </w:t>
      </w:r>
      <w:r w:rsidRPr="00872239">
        <w:rPr>
          <w:rFonts w:asciiTheme="majorBidi" w:hAnsiTheme="majorBidi" w:cstheme="majorBidi"/>
          <w:b/>
          <w:snapToGrid w:val="0"/>
          <w:sz w:val="24"/>
          <w:szCs w:val="24"/>
        </w:rPr>
        <w:t xml:space="preserve">90-001 : </w:t>
      </w:r>
      <w:r w:rsidRPr="00872239">
        <w:rPr>
          <w:rFonts w:asciiTheme="majorBidi" w:hAnsiTheme="majorBidi" w:cstheme="majorBidi"/>
          <w:iCs/>
          <w:sz w:val="24"/>
          <w:szCs w:val="24"/>
        </w:rPr>
        <w:t>Une vibration est une variation avec le temps</w:t>
      </w:r>
      <w:r w:rsidRPr="00872239">
        <w:rPr>
          <w:rFonts w:asciiTheme="majorBidi" w:hAnsiTheme="majorBidi" w:cstheme="majorBidi"/>
          <w:i/>
          <w:sz w:val="24"/>
          <w:szCs w:val="24"/>
        </w:rPr>
        <w:t xml:space="preserve"> </w:t>
      </w:r>
      <w:r w:rsidRPr="00872239">
        <w:rPr>
          <w:rFonts w:asciiTheme="majorBidi" w:hAnsiTheme="majorBidi" w:cstheme="majorBidi"/>
          <w:iCs/>
          <w:sz w:val="24"/>
          <w:szCs w:val="24"/>
        </w:rPr>
        <w:t xml:space="preserve">d’une grandeur caractéristique du mouvement ou de la position d’un système mécanique lorsque la grandeur est alternativement plus grande et plus petite qu’une certaine valeur moyenne ou de </w:t>
      </w:r>
      <w:r w:rsidR="00F14EC3" w:rsidRPr="00872239">
        <w:rPr>
          <w:rFonts w:asciiTheme="majorBidi" w:hAnsiTheme="majorBidi" w:cstheme="majorBidi"/>
          <w:iCs/>
          <w:sz w:val="24"/>
          <w:szCs w:val="24"/>
        </w:rPr>
        <w:t>référence. Un</w:t>
      </w:r>
      <w:r w:rsidR="00A86CDC">
        <w:rPr>
          <w:rFonts w:asciiTheme="majorBidi" w:hAnsiTheme="majorBidi" w:cstheme="majorBidi"/>
          <w:iCs/>
          <w:sz w:val="24"/>
          <w:szCs w:val="24"/>
        </w:rPr>
        <w:t xml:space="preserve"> système est dis e</w:t>
      </w:r>
      <w:r w:rsidRPr="00872239">
        <w:rPr>
          <w:rFonts w:asciiTheme="majorBidi" w:hAnsiTheme="majorBidi" w:cstheme="majorBidi"/>
          <w:iCs/>
          <w:sz w:val="24"/>
          <w:szCs w:val="24"/>
        </w:rPr>
        <w:t>n vibration lorsqu’il est animé d’un mouvement de va et Vien</w:t>
      </w:r>
      <w:r w:rsidR="00111F5D">
        <w:rPr>
          <w:rFonts w:asciiTheme="majorBidi" w:hAnsiTheme="majorBidi" w:cstheme="majorBidi"/>
          <w:iCs/>
          <w:sz w:val="24"/>
          <w:szCs w:val="24"/>
        </w:rPr>
        <w:t>t</w:t>
      </w:r>
      <w:r w:rsidRPr="00872239">
        <w:rPr>
          <w:rFonts w:asciiTheme="majorBidi" w:hAnsiTheme="majorBidi" w:cstheme="majorBidi"/>
          <w:iCs/>
          <w:sz w:val="24"/>
          <w:szCs w:val="24"/>
        </w:rPr>
        <w:t xml:space="preserve"> au tour d’une position d’équilibre.</w:t>
      </w:r>
    </w:p>
    <w:p w:rsidR="007C53AD" w:rsidRPr="00872239" w:rsidRDefault="007C53AD" w:rsidP="0071740D">
      <w:pPr>
        <w:pStyle w:val="Paragraphes"/>
        <w:spacing w:before="0" w:line="360" w:lineRule="auto"/>
        <w:rPr>
          <w:rFonts w:asciiTheme="majorBidi" w:hAnsiTheme="majorBidi" w:cstheme="majorBidi"/>
          <w:iCs/>
          <w:sz w:val="24"/>
          <w:szCs w:val="24"/>
        </w:rPr>
      </w:pPr>
    </w:p>
    <w:p w:rsidR="007C6319" w:rsidRPr="00872239" w:rsidRDefault="007C6319" w:rsidP="0071740D">
      <w:pPr>
        <w:pStyle w:val="Paragraphes"/>
        <w:spacing w:before="0" w:line="360" w:lineRule="auto"/>
        <w:ind w:left="0"/>
        <w:jc w:val="center"/>
        <w:rPr>
          <w:rFonts w:asciiTheme="majorBidi" w:hAnsiTheme="majorBidi" w:cstheme="majorBidi"/>
          <w:iCs/>
          <w:sz w:val="24"/>
          <w:szCs w:val="24"/>
        </w:rPr>
      </w:pPr>
      <w:r w:rsidRPr="00872239">
        <w:rPr>
          <w:rFonts w:asciiTheme="majorBidi" w:hAnsiTheme="majorBidi" w:cstheme="majorBidi"/>
          <w:iCs/>
          <w:noProof/>
          <w:sz w:val="24"/>
          <w:szCs w:val="24"/>
        </w:rPr>
        <w:drawing>
          <wp:inline distT="0" distB="0" distL="0" distR="0">
            <wp:extent cx="3086100" cy="1657350"/>
            <wp:effectExtent l="19050" t="0" r="0" b="0"/>
            <wp:docPr id="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8"/>
                    <a:srcRect/>
                    <a:stretch>
                      <a:fillRect/>
                    </a:stretch>
                  </pic:blipFill>
                  <pic:spPr bwMode="auto">
                    <a:xfrm>
                      <a:off x="0" y="0"/>
                      <a:ext cx="3086100" cy="1657350"/>
                    </a:xfrm>
                    <a:prstGeom prst="rect">
                      <a:avLst/>
                    </a:prstGeom>
                    <a:noFill/>
                    <a:ln w="9525">
                      <a:noFill/>
                      <a:miter lim="800000"/>
                      <a:headEnd/>
                      <a:tailEnd/>
                    </a:ln>
                  </pic:spPr>
                </pic:pic>
              </a:graphicData>
            </a:graphic>
          </wp:inline>
        </w:drawing>
      </w:r>
    </w:p>
    <w:p w:rsidR="007C6319" w:rsidRPr="00872239" w:rsidRDefault="00DD3882" w:rsidP="0071740D">
      <w:pPr>
        <w:spacing w:after="0" w:line="360" w:lineRule="auto"/>
        <w:jc w:val="center"/>
        <w:rPr>
          <w:rFonts w:asciiTheme="majorBidi" w:hAnsiTheme="majorBidi" w:cstheme="majorBidi"/>
          <w:sz w:val="24"/>
          <w:szCs w:val="24"/>
        </w:rPr>
      </w:pPr>
      <w:r w:rsidRPr="00872239">
        <w:rPr>
          <w:rFonts w:asciiTheme="majorBidi" w:hAnsiTheme="majorBidi" w:cstheme="majorBidi"/>
          <w:b/>
          <w:bCs/>
          <w:iCs/>
          <w:sz w:val="24"/>
          <w:szCs w:val="24"/>
        </w:rPr>
        <w:t>Fig.</w:t>
      </w:r>
      <w:r w:rsidR="007C6319" w:rsidRPr="00872239">
        <w:rPr>
          <w:rFonts w:asciiTheme="majorBidi" w:hAnsiTheme="majorBidi" w:cstheme="majorBidi"/>
          <w:b/>
          <w:bCs/>
          <w:iCs/>
          <w:sz w:val="24"/>
          <w:szCs w:val="24"/>
        </w:rPr>
        <w:t> 2.</w:t>
      </w:r>
      <w:r w:rsidRPr="00872239">
        <w:rPr>
          <w:rFonts w:asciiTheme="majorBidi" w:hAnsiTheme="majorBidi" w:cstheme="majorBidi"/>
          <w:b/>
          <w:bCs/>
          <w:iCs/>
          <w:sz w:val="24"/>
          <w:szCs w:val="24"/>
        </w:rPr>
        <w:t>1 : S</w:t>
      </w:r>
      <w:r w:rsidR="00A86CDC">
        <w:rPr>
          <w:rFonts w:asciiTheme="majorBidi" w:hAnsiTheme="majorBidi" w:cstheme="majorBidi"/>
          <w:b/>
          <w:bCs/>
          <w:iCs/>
          <w:sz w:val="24"/>
          <w:szCs w:val="24"/>
        </w:rPr>
        <w:t>ystème masse ressort e</w:t>
      </w:r>
      <w:r w:rsidR="007C6319" w:rsidRPr="00872239">
        <w:rPr>
          <w:rFonts w:asciiTheme="majorBidi" w:hAnsiTheme="majorBidi" w:cstheme="majorBidi"/>
          <w:b/>
          <w:bCs/>
          <w:iCs/>
          <w:sz w:val="24"/>
          <w:szCs w:val="24"/>
        </w:rPr>
        <w:t>n vibration</w:t>
      </w:r>
    </w:p>
    <w:p w:rsidR="007C53AD" w:rsidRPr="00872239" w:rsidRDefault="007C53AD" w:rsidP="0071740D">
      <w:pPr>
        <w:pStyle w:val="Paragraphes"/>
        <w:spacing w:before="0" w:line="360" w:lineRule="auto"/>
        <w:ind w:left="0"/>
        <w:rPr>
          <w:rFonts w:asciiTheme="majorBidi" w:hAnsiTheme="majorBidi" w:cstheme="majorBidi"/>
          <w:b/>
          <w:bCs/>
          <w:iCs/>
          <w:sz w:val="24"/>
          <w:szCs w:val="24"/>
        </w:rPr>
      </w:pPr>
    </w:p>
    <w:p w:rsidR="007C53AD" w:rsidRPr="00872239" w:rsidRDefault="00DE59C4" w:rsidP="0071740D">
      <w:pPr>
        <w:pStyle w:val="Paragraphes"/>
        <w:spacing w:before="0" w:line="360" w:lineRule="auto"/>
        <w:ind w:left="0"/>
        <w:rPr>
          <w:rFonts w:asciiTheme="majorBidi" w:hAnsiTheme="majorBidi" w:cstheme="majorBidi"/>
          <w:b/>
          <w:bCs/>
          <w:iCs/>
          <w:sz w:val="24"/>
          <w:szCs w:val="24"/>
        </w:rPr>
      </w:pPr>
      <w:r w:rsidRPr="00872239">
        <w:rPr>
          <w:rFonts w:asciiTheme="majorBidi" w:hAnsiTheme="majorBidi" w:cstheme="majorBidi"/>
          <w:b/>
          <w:bCs/>
          <w:iCs/>
          <w:sz w:val="24"/>
          <w:szCs w:val="24"/>
        </w:rPr>
        <w:t>2.1.2 Naissance</w:t>
      </w:r>
      <w:r w:rsidR="005254CA" w:rsidRPr="00872239">
        <w:rPr>
          <w:rFonts w:asciiTheme="majorBidi" w:hAnsiTheme="majorBidi" w:cstheme="majorBidi"/>
          <w:b/>
          <w:bCs/>
          <w:iCs/>
          <w:sz w:val="24"/>
          <w:szCs w:val="24"/>
        </w:rPr>
        <w:t xml:space="preserve"> d’une vibration </w:t>
      </w:r>
    </w:p>
    <w:p w:rsidR="007C53AD" w:rsidRPr="00872239" w:rsidRDefault="007C53AD" w:rsidP="0071740D">
      <w:pPr>
        <w:pStyle w:val="Paragraphes"/>
        <w:spacing w:before="0" w:line="360" w:lineRule="auto"/>
        <w:ind w:left="0" w:firstLine="708"/>
        <w:rPr>
          <w:rFonts w:asciiTheme="majorBidi" w:hAnsiTheme="majorBidi" w:cstheme="majorBidi"/>
          <w:sz w:val="24"/>
          <w:szCs w:val="24"/>
        </w:rPr>
      </w:pPr>
      <w:r w:rsidRPr="00872239">
        <w:rPr>
          <w:rFonts w:asciiTheme="majorBidi" w:hAnsiTheme="majorBidi" w:cstheme="majorBidi"/>
          <w:iCs/>
          <w:sz w:val="24"/>
          <w:szCs w:val="24"/>
        </w:rPr>
        <w:t xml:space="preserve">Les vibrations sont la manifestation la plus évidente, l’apparition d’une contrainte sur une machine tournante c’est la repense de la structure à l’excitation des forces internes, externes. </w:t>
      </w:r>
      <w:r w:rsidRPr="00872239">
        <w:rPr>
          <w:rFonts w:asciiTheme="majorBidi" w:hAnsiTheme="majorBidi" w:cstheme="majorBidi"/>
          <w:sz w:val="24"/>
          <w:szCs w:val="24"/>
        </w:rPr>
        <w:t xml:space="preserve">Une vibration est crée lorsque on déplace une masse de sa position d’équilibre à une position maximale ou minimale, si on considère que le mouvement n’est pas amorti, la masse vibrera uniformément entre la valeur maximale et la valeur minimale, donc une vibration est un mouvement autour </w:t>
      </w:r>
      <w:r w:rsidR="00DE59C4" w:rsidRPr="00872239">
        <w:rPr>
          <w:rFonts w:asciiTheme="majorBidi" w:hAnsiTheme="majorBidi" w:cstheme="majorBidi"/>
          <w:sz w:val="24"/>
          <w:szCs w:val="24"/>
        </w:rPr>
        <w:t>d’une position d’équilibre. [4</w:t>
      </w:r>
      <w:r w:rsidRPr="00872239">
        <w:rPr>
          <w:rFonts w:asciiTheme="majorBidi" w:hAnsiTheme="majorBidi" w:cstheme="majorBidi"/>
          <w:sz w:val="24"/>
          <w:szCs w:val="24"/>
        </w:rPr>
        <w:t>]</w:t>
      </w:r>
    </w:p>
    <w:p w:rsidR="0071740D" w:rsidRPr="00872239" w:rsidRDefault="0071740D" w:rsidP="0071740D">
      <w:pPr>
        <w:pStyle w:val="Paragraphes"/>
        <w:spacing w:before="0" w:line="360" w:lineRule="auto"/>
        <w:ind w:left="0" w:firstLine="708"/>
        <w:rPr>
          <w:rFonts w:asciiTheme="majorBidi" w:hAnsiTheme="majorBidi" w:cstheme="majorBidi"/>
          <w:iCs/>
          <w:sz w:val="24"/>
          <w:szCs w:val="24"/>
        </w:rPr>
      </w:pPr>
    </w:p>
    <w:p w:rsidR="00B3635E" w:rsidRPr="00872239" w:rsidRDefault="00B3635E" w:rsidP="0071740D">
      <w:pPr>
        <w:pStyle w:val="Paragraphes"/>
        <w:spacing w:before="0" w:line="360" w:lineRule="auto"/>
        <w:jc w:val="center"/>
        <w:rPr>
          <w:rFonts w:asciiTheme="majorBidi" w:hAnsiTheme="majorBidi" w:cstheme="majorBidi"/>
          <w:b/>
          <w:bCs/>
          <w:sz w:val="24"/>
          <w:szCs w:val="24"/>
        </w:rPr>
      </w:pPr>
      <w:r w:rsidRPr="00872239">
        <w:rPr>
          <w:rFonts w:asciiTheme="majorBidi" w:hAnsiTheme="majorBidi" w:cstheme="majorBidi"/>
          <w:noProof/>
          <w:sz w:val="24"/>
          <w:szCs w:val="24"/>
        </w:rPr>
        <w:drawing>
          <wp:inline distT="0" distB="0" distL="0" distR="0">
            <wp:extent cx="4000290" cy="1929283"/>
            <wp:effectExtent l="19050" t="0" r="21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srcRect l="4912" t="23366" r="5307" b="18945"/>
                    <a:stretch>
                      <a:fillRect/>
                    </a:stretch>
                  </pic:blipFill>
                  <pic:spPr bwMode="auto">
                    <a:xfrm>
                      <a:off x="0" y="0"/>
                      <a:ext cx="4000290" cy="1929283"/>
                    </a:xfrm>
                    <a:prstGeom prst="rect">
                      <a:avLst/>
                    </a:prstGeom>
                    <a:noFill/>
                    <a:ln w="9525">
                      <a:noFill/>
                      <a:miter lim="800000"/>
                      <a:headEnd/>
                      <a:tailEnd/>
                    </a:ln>
                  </pic:spPr>
                </pic:pic>
              </a:graphicData>
            </a:graphic>
          </wp:inline>
        </w:drawing>
      </w:r>
    </w:p>
    <w:p w:rsidR="00B3635E" w:rsidRPr="00872239" w:rsidRDefault="00DD3882" w:rsidP="0071740D">
      <w:pPr>
        <w:tabs>
          <w:tab w:val="left" w:pos="2280"/>
        </w:tabs>
        <w:spacing w:after="0" w:line="360" w:lineRule="auto"/>
        <w:jc w:val="center"/>
        <w:rPr>
          <w:rFonts w:asciiTheme="majorBidi" w:hAnsiTheme="majorBidi" w:cstheme="majorBidi"/>
          <w:b/>
          <w:bCs/>
          <w:sz w:val="24"/>
          <w:szCs w:val="24"/>
        </w:rPr>
      </w:pPr>
      <w:r w:rsidRPr="00872239">
        <w:rPr>
          <w:rFonts w:asciiTheme="majorBidi" w:hAnsiTheme="majorBidi" w:cstheme="majorBidi"/>
          <w:b/>
          <w:bCs/>
          <w:sz w:val="24"/>
          <w:szCs w:val="24"/>
        </w:rPr>
        <w:t>Fig.</w:t>
      </w:r>
      <w:r w:rsidR="007C6319" w:rsidRPr="00872239">
        <w:rPr>
          <w:rFonts w:asciiTheme="majorBidi" w:hAnsiTheme="majorBidi" w:cstheme="majorBidi"/>
          <w:b/>
          <w:bCs/>
          <w:sz w:val="24"/>
          <w:szCs w:val="24"/>
        </w:rPr>
        <w:t> 2.</w:t>
      </w:r>
      <w:r w:rsidRPr="00872239">
        <w:rPr>
          <w:rFonts w:asciiTheme="majorBidi" w:hAnsiTheme="majorBidi" w:cstheme="majorBidi"/>
          <w:b/>
          <w:bCs/>
          <w:sz w:val="24"/>
          <w:szCs w:val="24"/>
        </w:rPr>
        <w:t>2 : M</w:t>
      </w:r>
      <w:r w:rsidR="00B3635E" w:rsidRPr="00872239">
        <w:rPr>
          <w:rFonts w:asciiTheme="majorBidi" w:hAnsiTheme="majorBidi" w:cstheme="majorBidi"/>
          <w:b/>
          <w:bCs/>
          <w:sz w:val="24"/>
          <w:szCs w:val="24"/>
        </w:rPr>
        <w:t>achine tournante</w:t>
      </w:r>
    </w:p>
    <w:p w:rsidR="00F05F0B" w:rsidRPr="00872239" w:rsidRDefault="00F05F0B" w:rsidP="0071740D">
      <w:pPr>
        <w:tabs>
          <w:tab w:val="left" w:pos="2280"/>
        </w:tabs>
        <w:spacing w:after="0" w:line="360" w:lineRule="auto"/>
        <w:jc w:val="both"/>
        <w:rPr>
          <w:rFonts w:asciiTheme="majorBidi" w:hAnsiTheme="majorBidi" w:cstheme="majorBidi"/>
          <w:b/>
          <w:bCs/>
          <w:sz w:val="24"/>
          <w:szCs w:val="24"/>
        </w:rPr>
      </w:pPr>
    </w:p>
    <w:p w:rsidR="007C6319" w:rsidRPr="00872239" w:rsidRDefault="00DE59C4" w:rsidP="0071740D">
      <w:pPr>
        <w:tabs>
          <w:tab w:val="left" w:pos="2280"/>
        </w:tabs>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2.2 THEORIE</w:t>
      </w:r>
      <w:r w:rsidR="005254CA" w:rsidRPr="00872239">
        <w:rPr>
          <w:rFonts w:asciiTheme="majorBidi" w:hAnsiTheme="majorBidi" w:cstheme="majorBidi"/>
          <w:b/>
          <w:bCs/>
          <w:sz w:val="24"/>
          <w:szCs w:val="24"/>
        </w:rPr>
        <w:t xml:space="preserve"> ET VOCABULAIRE D’UNE VIBRATION </w:t>
      </w:r>
    </w:p>
    <w:p w:rsidR="007C53AD" w:rsidRPr="00872239" w:rsidRDefault="007C6319" w:rsidP="0071740D">
      <w:pPr>
        <w:tabs>
          <w:tab w:val="left" w:pos="2280"/>
        </w:tabs>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2</w:t>
      </w:r>
      <w:r w:rsidR="007C53AD" w:rsidRPr="00872239">
        <w:rPr>
          <w:rFonts w:asciiTheme="majorBidi" w:hAnsiTheme="majorBidi" w:cstheme="majorBidi"/>
          <w:b/>
          <w:bCs/>
          <w:sz w:val="24"/>
          <w:szCs w:val="24"/>
        </w:rPr>
        <w:t>.2.1 Caracté</w:t>
      </w:r>
      <w:r w:rsidR="005254CA" w:rsidRPr="00872239">
        <w:rPr>
          <w:rFonts w:asciiTheme="majorBidi" w:hAnsiTheme="majorBidi" w:cstheme="majorBidi"/>
          <w:b/>
          <w:bCs/>
          <w:sz w:val="24"/>
          <w:szCs w:val="24"/>
        </w:rPr>
        <w:t>ristiques </w:t>
      </w:r>
    </w:p>
    <w:p w:rsidR="007C6319" w:rsidRPr="00872239" w:rsidRDefault="007C53AD" w:rsidP="0071740D">
      <w:pPr>
        <w:tabs>
          <w:tab w:val="left" w:pos="2280"/>
        </w:tabs>
        <w:spacing w:after="0" w:line="360" w:lineRule="auto"/>
        <w:jc w:val="both"/>
        <w:rPr>
          <w:rFonts w:asciiTheme="majorBidi" w:hAnsiTheme="majorBidi" w:cstheme="majorBidi"/>
          <w:iCs/>
          <w:sz w:val="24"/>
          <w:szCs w:val="24"/>
        </w:rPr>
      </w:pPr>
      <w:r w:rsidRPr="00872239">
        <w:rPr>
          <w:rFonts w:asciiTheme="majorBidi" w:hAnsiTheme="majorBidi" w:cstheme="majorBidi"/>
          <w:sz w:val="24"/>
          <w:szCs w:val="24"/>
        </w:rPr>
        <w:t xml:space="preserve">         Une vibration se caractérise principalement par sa fréquence, son amplitude et sa</w:t>
      </w:r>
      <w:r w:rsidRPr="00872239">
        <w:rPr>
          <w:rFonts w:asciiTheme="majorBidi" w:hAnsiTheme="majorBidi" w:cstheme="majorBidi"/>
          <w:i/>
          <w:sz w:val="24"/>
          <w:szCs w:val="24"/>
        </w:rPr>
        <w:t xml:space="preserve"> </w:t>
      </w:r>
      <w:r w:rsidRPr="00872239">
        <w:rPr>
          <w:rFonts w:asciiTheme="majorBidi" w:hAnsiTheme="majorBidi" w:cstheme="majorBidi"/>
          <w:iCs/>
          <w:sz w:val="24"/>
          <w:szCs w:val="24"/>
        </w:rPr>
        <w:t>phase.</w:t>
      </w:r>
    </w:p>
    <w:p w:rsidR="007C53AD" w:rsidRPr="00872239" w:rsidRDefault="007C6319" w:rsidP="0071740D">
      <w:pPr>
        <w:tabs>
          <w:tab w:val="left" w:pos="2280"/>
        </w:tabs>
        <w:spacing w:after="0" w:line="360" w:lineRule="auto"/>
        <w:jc w:val="both"/>
        <w:rPr>
          <w:rFonts w:asciiTheme="majorBidi" w:hAnsiTheme="majorBidi" w:cstheme="majorBidi"/>
          <w:b/>
          <w:bCs/>
          <w:iCs/>
          <w:sz w:val="24"/>
          <w:szCs w:val="24"/>
        </w:rPr>
      </w:pPr>
      <w:r w:rsidRPr="00872239">
        <w:rPr>
          <w:rFonts w:asciiTheme="majorBidi" w:hAnsiTheme="majorBidi" w:cstheme="majorBidi"/>
          <w:b/>
          <w:bCs/>
          <w:iCs/>
          <w:sz w:val="24"/>
          <w:szCs w:val="24"/>
        </w:rPr>
        <w:t>a).</w:t>
      </w:r>
      <w:r w:rsidR="007C53AD" w:rsidRPr="00872239">
        <w:rPr>
          <w:rFonts w:asciiTheme="majorBidi" w:hAnsiTheme="majorBidi" w:cstheme="majorBidi"/>
          <w:b/>
          <w:bCs/>
          <w:sz w:val="24"/>
          <w:szCs w:val="24"/>
        </w:rPr>
        <w:t xml:space="preserve"> Amplitude </w:t>
      </w:r>
    </w:p>
    <w:p w:rsidR="0071740D" w:rsidRPr="00872239" w:rsidRDefault="007C53AD" w:rsidP="0071740D">
      <w:pPr>
        <w:pStyle w:val="Paragraphes"/>
        <w:spacing w:before="0" w:line="360" w:lineRule="auto"/>
        <w:rPr>
          <w:rFonts w:asciiTheme="majorBidi" w:hAnsiTheme="majorBidi" w:cstheme="majorBidi"/>
          <w:sz w:val="24"/>
          <w:szCs w:val="24"/>
        </w:rPr>
      </w:pPr>
      <w:r w:rsidRPr="00872239">
        <w:rPr>
          <w:rFonts w:asciiTheme="majorBidi" w:hAnsiTheme="majorBidi" w:cstheme="majorBidi"/>
          <w:sz w:val="24"/>
          <w:szCs w:val="24"/>
        </w:rPr>
        <w:t xml:space="preserve">          On appelle amplitude d’une onde vibratoire la </w:t>
      </w:r>
      <w:r w:rsidR="005254CA" w:rsidRPr="00872239">
        <w:rPr>
          <w:rFonts w:asciiTheme="majorBidi" w:hAnsiTheme="majorBidi" w:cstheme="majorBidi"/>
          <w:sz w:val="24"/>
          <w:szCs w:val="24"/>
        </w:rPr>
        <w:t xml:space="preserve">valeur de ses écarts </w:t>
      </w:r>
      <w:r w:rsidR="0071740D" w:rsidRPr="00872239">
        <w:rPr>
          <w:rFonts w:asciiTheme="majorBidi" w:hAnsiTheme="majorBidi" w:cstheme="majorBidi"/>
          <w:sz w:val="24"/>
          <w:szCs w:val="24"/>
        </w:rPr>
        <w:t>par rapport au point</w:t>
      </w:r>
    </w:p>
    <w:p w:rsidR="007C53AD" w:rsidRPr="00872239" w:rsidRDefault="007C53AD" w:rsidP="0071740D">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sz w:val="24"/>
          <w:szCs w:val="24"/>
        </w:rPr>
        <w:t>d’équilibre.</w:t>
      </w:r>
    </w:p>
    <w:p w:rsidR="007C53AD" w:rsidRPr="00872239" w:rsidRDefault="007C53AD" w:rsidP="0071740D">
      <w:pPr>
        <w:pStyle w:val="Paragraphes"/>
        <w:spacing w:before="0" w:line="360" w:lineRule="auto"/>
        <w:ind w:left="0" w:firstLine="360"/>
        <w:rPr>
          <w:rFonts w:asciiTheme="majorBidi" w:hAnsiTheme="majorBidi" w:cstheme="majorBidi"/>
          <w:sz w:val="24"/>
          <w:szCs w:val="24"/>
        </w:rPr>
      </w:pPr>
      <w:r w:rsidRPr="00872239">
        <w:rPr>
          <w:rFonts w:asciiTheme="majorBidi" w:hAnsiTheme="majorBidi" w:cstheme="majorBidi"/>
          <w:sz w:val="24"/>
          <w:szCs w:val="24"/>
        </w:rPr>
        <w:t xml:space="preserve">L’amplitude indique la </w:t>
      </w:r>
      <w:r w:rsidR="00DE59C4" w:rsidRPr="00872239">
        <w:rPr>
          <w:rFonts w:asciiTheme="majorBidi" w:hAnsiTheme="majorBidi" w:cstheme="majorBidi"/>
          <w:sz w:val="24"/>
          <w:szCs w:val="24"/>
        </w:rPr>
        <w:t>sévérité du</w:t>
      </w:r>
      <w:r w:rsidRPr="00872239">
        <w:rPr>
          <w:rFonts w:asciiTheme="majorBidi" w:hAnsiTheme="majorBidi" w:cstheme="majorBidi"/>
          <w:sz w:val="24"/>
          <w:szCs w:val="24"/>
        </w:rPr>
        <w:t xml:space="preserve"> problème On peut définir :</w:t>
      </w:r>
    </w:p>
    <w:p w:rsidR="007C6319" w:rsidRPr="00872239" w:rsidRDefault="007C53AD" w:rsidP="0071740D">
      <w:pPr>
        <w:pStyle w:val="Paragraphes"/>
        <w:numPr>
          <w:ilvl w:val="0"/>
          <w:numId w:val="29"/>
        </w:numPr>
        <w:spacing w:before="0" w:line="360" w:lineRule="auto"/>
        <w:rPr>
          <w:rFonts w:asciiTheme="majorBidi" w:hAnsiTheme="majorBidi" w:cstheme="majorBidi"/>
          <w:sz w:val="24"/>
          <w:szCs w:val="24"/>
        </w:rPr>
      </w:pPr>
      <w:r w:rsidRPr="00872239">
        <w:rPr>
          <w:rFonts w:asciiTheme="majorBidi" w:hAnsiTheme="majorBidi" w:cstheme="majorBidi"/>
          <w:b/>
          <w:bCs/>
          <w:sz w:val="24"/>
          <w:szCs w:val="24"/>
        </w:rPr>
        <w:t>L’amplitude maximale par rapport au point d’équilibre :</w:t>
      </w:r>
      <w:r w:rsidR="007C6319" w:rsidRPr="00872239">
        <w:rPr>
          <w:rFonts w:asciiTheme="majorBidi" w:hAnsiTheme="majorBidi" w:cstheme="majorBidi"/>
          <w:sz w:val="24"/>
          <w:szCs w:val="24"/>
        </w:rPr>
        <w:t xml:space="preserve"> appelée également amplitude </w:t>
      </w:r>
      <w:r w:rsidRPr="00872239">
        <w:rPr>
          <w:rFonts w:asciiTheme="majorBidi" w:hAnsiTheme="majorBidi" w:cstheme="majorBidi"/>
          <w:sz w:val="24"/>
          <w:szCs w:val="24"/>
        </w:rPr>
        <w:t>crête (Ac).</w:t>
      </w:r>
      <w:r w:rsidR="007C6319" w:rsidRPr="00872239">
        <w:rPr>
          <w:rFonts w:asciiTheme="majorBidi" w:hAnsiTheme="majorBidi" w:cstheme="majorBidi"/>
          <w:sz w:val="24"/>
          <w:szCs w:val="24"/>
        </w:rPr>
        <w:t xml:space="preserve"> </w:t>
      </w:r>
    </w:p>
    <w:p w:rsidR="00FA4AA9" w:rsidRPr="00FA4AA9" w:rsidRDefault="007C53AD" w:rsidP="00FA4AA9">
      <w:pPr>
        <w:pStyle w:val="Paragraphes"/>
        <w:numPr>
          <w:ilvl w:val="0"/>
          <w:numId w:val="29"/>
        </w:numPr>
        <w:spacing w:before="0" w:after="120" w:line="360" w:lineRule="auto"/>
        <w:ind w:left="357"/>
        <w:rPr>
          <w:rFonts w:asciiTheme="majorBidi" w:hAnsiTheme="majorBidi" w:cstheme="majorBidi"/>
          <w:sz w:val="24"/>
          <w:szCs w:val="24"/>
        </w:rPr>
      </w:pPr>
      <w:r w:rsidRPr="00872239">
        <w:rPr>
          <w:rFonts w:asciiTheme="majorBidi" w:hAnsiTheme="majorBidi" w:cstheme="majorBidi"/>
          <w:b/>
          <w:bCs/>
          <w:sz w:val="24"/>
          <w:szCs w:val="24"/>
        </w:rPr>
        <w:t>L’amplitude double </w:t>
      </w:r>
      <w:r w:rsidRPr="00872239">
        <w:rPr>
          <w:rFonts w:asciiTheme="majorBidi" w:hAnsiTheme="majorBidi" w:cstheme="majorBidi"/>
          <w:sz w:val="24"/>
          <w:szCs w:val="24"/>
        </w:rPr>
        <w:t>: aussi appelée amplitude crête à crête (A</w:t>
      </w:r>
      <w:r w:rsidRPr="00872239">
        <w:rPr>
          <w:rFonts w:asciiTheme="majorBidi" w:hAnsiTheme="majorBidi" w:cstheme="majorBidi"/>
          <w:sz w:val="24"/>
          <w:szCs w:val="24"/>
          <w:vertAlign w:val="subscript"/>
        </w:rPr>
        <w:t>c</w:t>
      </w:r>
      <w:r w:rsidR="00C9515A" w:rsidRPr="00872239">
        <w:rPr>
          <w:rFonts w:asciiTheme="majorBidi" w:hAnsiTheme="majorBidi" w:cstheme="majorBidi"/>
          <w:sz w:val="24"/>
          <w:szCs w:val="24"/>
          <w:vertAlign w:val="subscript"/>
        </w:rPr>
        <w:t>-</w:t>
      </w:r>
      <w:r w:rsidRPr="00872239">
        <w:rPr>
          <w:rFonts w:asciiTheme="majorBidi" w:hAnsiTheme="majorBidi" w:cstheme="majorBidi"/>
          <w:sz w:val="24"/>
          <w:szCs w:val="24"/>
          <w:vertAlign w:val="subscript"/>
        </w:rPr>
        <w:t>c</w:t>
      </w:r>
      <w:r w:rsidRPr="00872239">
        <w:rPr>
          <w:rFonts w:asciiTheme="majorBidi" w:hAnsiTheme="majorBidi" w:cstheme="majorBidi"/>
          <w:sz w:val="24"/>
          <w:szCs w:val="24"/>
        </w:rPr>
        <w:t>) ou « peak to peak » en anglais.</w:t>
      </w:r>
    </w:p>
    <w:p w:rsidR="007C6319" w:rsidRPr="00111F5D" w:rsidRDefault="00A86CDC" w:rsidP="00FA4AA9">
      <w:pPr>
        <w:pStyle w:val="Paragraphes"/>
        <w:spacing w:before="0" w:after="120" w:line="360" w:lineRule="auto"/>
        <w:ind w:left="357"/>
        <w:jc w:val="center"/>
        <w:rPr>
          <w:rFonts w:asciiTheme="majorBidi" w:hAnsiTheme="majorBidi" w:cstheme="majorBidi"/>
          <w:sz w:val="24"/>
          <w:szCs w:val="24"/>
        </w:rPr>
      </w:pPr>
      <w:r w:rsidRPr="00111F5D">
        <w:rPr>
          <w:rFonts w:asciiTheme="majorBidi" w:hAnsiTheme="majorBidi" w:cstheme="majorBidi"/>
          <w:sz w:val="24"/>
          <w:szCs w:val="24"/>
        </w:rPr>
        <w:t>A</w:t>
      </w:r>
      <w:r w:rsidRPr="00111F5D">
        <w:rPr>
          <w:rFonts w:asciiTheme="majorBidi" w:hAnsiTheme="majorBidi" w:cstheme="majorBidi"/>
          <w:sz w:val="24"/>
          <w:szCs w:val="24"/>
          <w:vertAlign w:val="subscript"/>
        </w:rPr>
        <w:t xml:space="preserve">c – c </w:t>
      </w:r>
      <w:r w:rsidR="00111F5D" w:rsidRPr="00111F5D">
        <w:rPr>
          <w:rFonts w:asciiTheme="majorBidi" w:hAnsiTheme="majorBidi" w:cstheme="majorBidi"/>
          <w:sz w:val="24"/>
          <w:szCs w:val="24"/>
        </w:rPr>
        <w:t>=2</w:t>
      </w:r>
      <w:r w:rsidR="00111F5D" w:rsidRPr="00111F5D">
        <w:rPr>
          <w:rFonts w:asciiTheme="majorBidi" w:hAnsiTheme="majorBidi" w:cstheme="majorBidi"/>
          <w:position w:val="-6"/>
          <w:sz w:val="24"/>
          <w:szCs w:val="24"/>
        </w:rPr>
        <w:object w:dxaOrig="380" w:dyaOrig="340">
          <v:shape id="_x0000_i1025" type="#_x0000_t75" style="width:19pt;height:16.6pt" o:ole="">
            <v:imagedata r:id="rId10" o:title=""/>
          </v:shape>
          <o:OLEObject Type="Embed" ProgID="Equation.3" ShapeID="_x0000_i1025" DrawAspect="Content" ObjectID="_1528170349" r:id="rId11"/>
        </w:object>
      </w:r>
      <w:r w:rsidR="00FA4AA9" w:rsidRPr="00111F5D">
        <w:rPr>
          <w:rFonts w:asciiTheme="majorBidi" w:hAnsiTheme="majorBidi" w:cstheme="majorBidi"/>
          <w:sz w:val="24"/>
          <w:szCs w:val="24"/>
        </w:rPr>
        <w:t>A</w:t>
      </w:r>
      <w:r w:rsidR="00FA4AA9" w:rsidRPr="00111F5D">
        <w:rPr>
          <w:rFonts w:asciiTheme="majorBidi" w:hAnsiTheme="majorBidi" w:cstheme="majorBidi"/>
          <w:sz w:val="24"/>
          <w:szCs w:val="24"/>
          <w:vertAlign w:val="subscript"/>
        </w:rPr>
        <w:t xml:space="preserve">eff </w:t>
      </w:r>
      <w:r w:rsidR="00FA4AA9" w:rsidRPr="00111F5D">
        <w:rPr>
          <w:rFonts w:asciiTheme="majorBidi" w:hAnsiTheme="majorBidi" w:cstheme="majorBidi"/>
          <w:sz w:val="24"/>
          <w:szCs w:val="24"/>
        </w:rPr>
        <w:t>=2.828A</w:t>
      </w:r>
      <w:r w:rsidR="00FA4AA9" w:rsidRPr="00111F5D">
        <w:rPr>
          <w:rFonts w:asciiTheme="majorBidi" w:hAnsiTheme="majorBidi" w:cstheme="majorBidi"/>
          <w:sz w:val="24"/>
          <w:szCs w:val="24"/>
          <w:vertAlign w:val="subscript"/>
        </w:rPr>
        <w:t>eff</w:t>
      </w:r>
      <w:r w:rsidR="00111F5D">
        <w:rPr>
          <w:rFonts w:asciiTheme="majorBidi" w:hAnsiTheme="majorBidi" w:cstheme="majorBidi"/>
          <w:sz w:val="24"/>
          <w:szCs w:val="24"/>
          <w:vertAlign w:val="subscript"/>
        </w:rPr>
        <w:t xml:space="preserve">        </w:t>
      </w:r>
      <w:r w:rsidR="00111F5D">
        <w:rPr>
          <w:rFonts w:asciiTheme="majorBidi" w:hAnsiTheme="majorBidi" w:cstheme="majorBidi"/>
          <w:sz w:val="24"/>
          <w:szCs w:val="24"/>
        </w:rPr>
        <w:t>(2.1)</w:t>
      </w:r>
    </w:p>
    <w:p w:rsidR="007C53AD" w:rsidRDefault="007C53AD" w:rsidP="00FA4AA9">
      <w:pPr>
        <w:pStyle w:val="Paragraphes"/>
        <w:numPr>
          <w:ilvl w:val="0"/>
          <w:numId w:val="29"/>
        </w:numPr>
        <w:spacing w:before="0" w:after="120" w:line="360" w:lineRule="auto"/>
        <w:ind w:left="357"/>
        <w:rPr>
          <w:rFonts w:asciiTheme="majorBidi" w:hAnsiTheme="majorBidi" w:cstheme="majorBidi"/>
          <w:sz w:val="24"/>
          <w:szCs w:val="24"/>
        </w:rPr>
      </w:pPr>
      <w:r w:rsidRPr="00872239">
        <w:rPr>
          <w:rFonts w:asciiTheme="majorBidi" w:hAnsiTheme="majorBidi" w:cstheme="majorBidi"/>
          <w:b/>
          <w:bCs/>
          <w:sz w:val="24"/>
          <w:szCs w:val="24"/>
        </w:rPr>
        <w:t>L’amplitude efficace</w:t>
      </w:r>
      <w:r w:rsidRPr="00872239">
        <w:rPr>
          <w:rFonts w:asciiTheme="majorBidi" w:hAnsiTheme="majorBidi" w:cstheme="majorBidi"/>
          <w:sz w:val="24"/>
          <w:szCs w:val="24"/>
        </w:rPr>
        <w:t xml:space="preserve"> (A </w:t>
      </w:r>
      <w:r w:rsidRPr="00872239">
        <w:rPr>
          <w:rFonts w:asciiTheme="majorBidi" w:hAnsiTheme="majorBidi" w:cstheme="majorBidi"/>
          <w:sz w:val="24"/>
          <w:szCs w:val="24"/>
          <w:vertAlign w:val="subscript"/>
        </w:rPr>
        <w:t>eff</w:t>
      </w:r>
      <w:r w:rsidRPr="00872239">
        <w:rPr>
          <w:rFonts w:asciiTheme="majorBidi" w:hAnsiTheme="majorBidi" w:cstheme="majorBidi"/>
          <w:sz w:val="24"/>
          <w:szCs w:val="24"/>
        </w:rPr>
        <w:t>), aussi appelée RMS (root mean square en anglais)</w:t>
      </w:r>
    </w:p>
    <w:p w:rsidR="007C53AD" w:rsidRPr="00111F5D" w:rsidRDefault="00FA4AA9" w:rsidP="00FA4AA9">
      <w:pPr>
        <w:pStyle w:val="Paragraphes"/>
        <w:spacing w:before="0" w:after="120" w:line="360" w:lineRule="auto"/>
        <w:ind w:left="357"/>
        <w:jc w:val="center"/>
        <w:rPr>
          <w:rFonts w:asciiTheme="majorBidi" w:hAnsiTheme="majorBidi" w:cstheme="majorBidi"/>
          <w:sz w:val="24"/>
          <w:szCs w:val="24"/>
        </w:rPr>
      </w:pPr>
      <w:r w:rsidRPr="00111F5D">
        <w:rPr>
          <w:rFonts w:asciiTheme="majorBidi" w:hAnsiTheme="majorBidi" w:cstheme="majorBidi"/>
          <w:sz w:val="24"/>
          <w:szCs w:val="24"/>
        </w:rPr>
        <w:t>A</w:t>
      </w:r>
      <w:r w:rsidRPr="00111F5D">
        <w:rPr>
          <w:rFonts w:asciiTheme="majorBidi" w:hAnsiTheme="majorBidi" w:cstheme="majorBidi"/>
          <w:sz w:val="24"/>
          <w:szCs w:val="24"/>
          <w:vertAlign w:val="subscript"/>
        </w:rPr>
        <w:t xml:space="preserve">eff </w:t>
      </w:r>
      <w:r w:rsidR="00111F5D" w:rsidRPr="00111F5D">
        <w:rPr>
          <w:rFonts w:asciiTheme="majorBidi" w:hAnsiTheme="majorBidi" w:cstheme="majorBidi"/>
          <w:sz w:val="24"/>
          <w:szCs w:val="24"/>
        </w:rPr>
        <w:t>=</w:t>
      </w:r>
      <w:r w:rsidR="00111F5D" w:rsidRPr="00111F5D">
        <w:rPr>
          <w:rFonts w:asciiTheme="majorBidi" w:hAnsiTheme="majorBidi" w:cstheme="majorBidi"/>
          <w:position w:val="-24"/>
          <w:sz w:val="24"/>
          <w:szCs w:val="24"/>
        </w:rPr>
        <w:object w:dxaOrig="420" w:dyaOrig="680">
          <v:shape id="_x0000_i1026" type="#_x0000_t75" style="width:20.55pt;height:34pt" o:ole="">
            <v:imagedata r:id="rId12" o:title=""/>
          </v:shape>
          <o:OLEObject Type="Embed" ProgID="Equation.3" ShapeID="_x0000_i1026" DrawAspect="Content" ObjectID="_1528170350" r:id="rId13"/>
        </w:object>
      </w:r>
      <w:r w:rsidRPr="00111F5D">
        <w:rPr>
          <w:rFonts w:asciiTheme="majorBidi" w:hAnsiTheme="majorBidi" w:cstheme="majorBidi"/>
          <w:sz w:val="24"/>
          <w:szCs w:val="24"/>
        </w:rPr>
        <w:t xml:space="preserve"> A</w:t>
      </w:r>
      <w:r w:rsidRPr="00111F5D">
        <w:rPr>
          <w:rFonts w:asciiTheme="majorBidi" w:hAnsiTheme="majorBidi" w:cstheme="majorBidi"/>
          <w:sz w:val="24"/>
          <w:szCs w:val="24"/>
          <w:vertAlign w:val="subscript"/>
        </w:rPr>
        <w:t>c</w:t>
      </w:r>
      <w:r w:rsidRPr="00111F5D">
        <w:rPr>
          <w:rFonts w:asciiTheme="majorBidi" w:hAnsiTheme="majorBidi" w:cstheme="majorBidi"/>
          <w:sz w:val="24"/>
          <w:szCs w:val="24"/>
        </w:rPr>
        <w:t xml:space="preserve"> = 0.707A</w:t>
      </w:r>
      <w:r w:rsidRPr="00111F5D">
        <w:rPr>
          <w:rFonts w:asciiTheme="majorBidi" w:hAnsiTheme="majorBidi" w:cstheme="majorBidi"/>
          <w:sz w:val="24"/>
          <w:szCs w:val="24"/>
          <w:vertAlign w:val="subscript"/>
        </w:rPr>
        <w:t>c</w:t>
      </w:r>
      <w:r w:rsidR="00111F5D">
        <w:rPr>
          <w:rFonts w:asciiTheme="majorBidi" w:hAnsiTheme="majorBidi" w:cstheme="majorBidi"/>
          <w:sz w:val="24"/>
          <w:szCs w:val="24"/>
          <w:vertAlign w:val="subscript"/>
        </w:rPr>
        <w:t xml:space="preserve">         </w:t>
      </w:r>
      <w:r w:rsidR="00111F5D">
        <w:rPr>
          <w:rFonts w:asciiTheme="majorBidi" w:hAnsiTheme="majorBidi" w:cstheme="majorBidi"/>
          <w:sz w:val="24"/>
          <w:szCs w:val="24"/>
        </w:rPr>
        <w:t>(2.2)</w:t>
      </w:r>
    </w:p>
    <w:p w:rsidR="007C53AD" w:rsidRPr="00872239" w:rsidRDefault="007C53AD" w:rsidP="0071740D">
      <w:pPr>
        <w:pStyle w:val="Paragraphedeliste"/>
        <w:numPr>
          <w:ilvl w:val="0"/>
          <w:numId w:val="29"/>
        </w:numPr>
        <w:tabs>
          <w:tab w:val="left" w:pos="6270"/>
        </w:tabs>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Unités utilisées </w:t>
      </w:r>
      <w:r w:rsidR="00C9515A" w:rsidRPr="00872239">
        <w:rPr>
          <w:rFonts w:asciiTheme="majorBidi" w:hAnsiTheme="majorBidi" w:cstheme="majorBidi"/>
          <w:b/>
          <w:bCs/>
          <w:sz w:val="24"/>
          <w:szCs w:val="24"/>
        </w:rPr>
        <w:t>: Les</w:t>
      </w:r>
      <w:r w:rsidRPr="00872239">
        <w:rPr>
          <w:rFonts w:asciiTheme="majorBidi" w:hAnsiTheme="majorBidi" w:cstheme="majorBidi"/>
          <w:sz w:val="24"/>
          <w:szCs w:val="24"/>
        </w:rPr>
        <w:t xml:space="preserve"> amplitudes sont mesurées on :</w:t>
      </w:r>
    </w:p>
    <w:p w:rsidR="007C53AD" w:rsidRPr="00872239" w:rsidRDefault="007C53AD" w:rsidP="0071740D">
      <w:pPr>
        <w:tabs>
          <w:tab w:val="left" w:pos="6270"/>
        </w:tabs>
        <w:spacing w:after="0" w:line="360" w:lineRule="auto"/>
        <w:jc w:val="both"/>
        <w:rPr>
          <w:rFonts w:asciiTheme="majorBidi" w:hAnsiTheme="majorBidi" w:cstheme="majorBidi"/>
          <w:sz w:val="24"/>
          <w:szCs w:val="24"/>
          <w:lang w:val="en-US"/>
        </w:rPr>
      </w:pPr>
      <w:r w:rsidRPr="00872239">
        <w:rPr>
          <w:rFonts w:asciiTheme="majorBidi" w:hAnsiTheme="majorBidi" w:cstheme="majorBidi"/>
          <w:sz w:val="24"/>
          <w:szCs w:val="24"/>
        </w:rPr>
        <w:t xml:space="preserve"> </w:t>
      </w:r>
      <w:r w:rsidRPr="00872239">
        <w:rPr>
          <w:rFonts w:asciiTheme="majorBidi" w:hAnsiTheme="majorBidi" w:cstheme="majorBidi"/>
          <w:sz w:val="24"/>
          <w:szCs w:val="24"/>
          <w:lang w:val="en-US"/>
        </w:rPr>
        <w:t xml:space="preserve">Pic a </w:t>
      </w:r>
      <w:r w:rsidR="0071740D" w:rsidRPr="00872239">
        <w:rPr>
          <w:rFonts w:asciiTheme="majorBidi" w:hAnsiTheme="majorBidi" w:cstheme="majorBidi"/>
          <w:sz w:val="24"/>
          <w:szCs w:val="24"/>
          <w:lang w:val="en-US"/>
        </w:rPr>
        <w:t>pic:</w:t>
      </w:r>
      <w:r w:rsidRPr="00872239">
        <w:rPr>
          <w:rFonts w:asciiTheme="majorBidi" w:hAnsiTheme="majorBidi" w:cstheme="majorBidi"/>
          <w:sz w:val="24"/>
          <w:szCs w:val="24"/>
          <w:lang w:val="en-US"/>
        </w:rPr>
        <w:t xml:space="preserve">        pic = ½ * amplitude pic a pic </w:t>
      </w:r>
    </w:p>
    <w:p w:rsidR="007C53AD" w:rsidRPr="00872239" w:rsidRDefault="007C53AD" w:rsidP="0071740D">
      <w:pPr>
        <w:tabs>
          <w:tab w:val="left" w:pos="6270"/>
        </w:tabs>
        <w:spacing w:after="0" w:line="360" w:lineRule="auto"/>
        <w:jc w:val="both"/>
        <w:rPr>
          <w:rFonts w:asciiTheme="majorBidi" w:hAnsiTheme="majorBidi" w:cstheme="majorBidi"/>
          <w:sz w:val="24"/>
          <w:szCs w:val="24"/>
        </w:rPr>
      </w:pPr>
      <w:r w:rsidRPr="00872239">
        <w:rPr>
          <w:rFonts w:asciiTheme="majorBidi" w:hAnsiTheme="majorBidi" w:cstheme="majorBidi"/>
          <w:sz w:val="24"/>
          <w:szCs w:val="24"/>
          <w:lang w:val="en-US"/>
        </w:rPr>
        <w:t xml:space="preserve"> </w:t>
      </w:r>
      <w:r w:rsidR="0071740D" w:rsidRPr="00872239">
        <w:rPr>
          <w:rFonts w:asciiTheme="majorBidi" w:hAnsiTheme="majorBidi" w:cstheme="majorBidi"/>
          <w:sz w:val="24"/>
          <w:szCs w:val="24"/>
        </w:rPr>
        <w:t>RMS :</w:t>
      </w:r>
      <w:r w:rsidRPr="00872239">
        <w:rPr>
          <w:rFonts w:asciiTheme="majorBidi" w:hAnsiTheme="majorBidi" w:cstheme="majorBidi"/>
          <w:sz w:val="24"/>
          <w:szCs w:val="24"/>
        </w:rPr>
        <w:t xml:space="preserve">              RMS= 0.707 amplitude pic </w:t>
      </w:r>
    </w:p>
    <w:p w:rsidR="00F05F0B" w:rsidRPr="00872239" w:rsidRDefault="00F05F0B" w:rsidP="0071740D">
      <w:pPr>
        <w:spacing w:after="0" w:line="360" w:lineRule="auto"/>
        <w:jc w:val="both"/>
        <w:rPr>
          <w:rFonts w:asciiTheme="majorBidi" w:hAnsiTheme="majorBidi" w:cstheme="majorBidi"/>
          <w:b/>
          <w:bCs/>
          <w:sz w:val="24"/>
          <w:szCs w:val="24"/>
        </w:rPr>
      </w:pPr>
    </w:p>
    <w:p w:rsidR="007C53AD" w:rsidRPr="00872239" w:rsidRDefault="007C6319" w:rsidP="0071740D">
      <w:pPr>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 xml:space="preserve">b) Fréquence </w:t>
      </w:r>
    </w:p>
    <w:p w:rsidR="007C53AD" w:rsidRPr="00872239" w:rsidRDefault="007C53AD" w:rsidP="0071740D">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sz w:val="24"/>
          <w:szCs w:val="24"/>
        </w:rPr>
        <w:t xml:space="preserve">           La fréquence est le nombre de fois qu’un phénomène se répète en un temps donné. Donc la fréquence indique la source potentielle du </w:t>
      </w:r>
      <w:r w:rsidR="0071740D" w:rsidRPr="00872239">
        <w:rPr>
          <w:rFonts w:asciiTheme="majorBidi" w:hAnsiTheme="majorBidi" w:cstheme="majorBidi"/>
          <w:sz w:val="24"/>
          <w:szCs w:val="24"/>
        </w:rPr>
        <w:t>problème. Lorsque</w:t>
      </w:r>
      <w:r w:rsidRPr="00872239">
        <w:rPr>
          <w:rFonts w:asciiTheme="majorBidi" w:hAnsiTheme="majorBidi" w:cstheme="majorBidi"/>
          <w:sz w:val="24"/>
          <w:szCs w:val="24"/>
        </w:rPr>
        <w:t xml:space="preserve"> l’unité choisie est la seconde, la fréquence s’exprime en </w:t>
      </w:r>
      <w:r w:rsidR="0071740D" w:rsidRPr="00872239">
        <w:rPr>
          <w:rFonts w:asciiTheme="majorBidi" w:hAnsiTheme="majorBidi" w:cstheme="majorBidi"/>
          <w:sz w:val="24"/>
          <w:szCs w:val="24"/>
        </w:rPr>
        <w:t>hertz. Une</w:t>
      </w:r>
      <w:r w:rsidRPr="00872239">
        <w:rPr>
          <w:rFonts w:asciiTheme="majorBidi" w:hAnsiTheme="majorBidi" w:cstheme="majorBidi"/>
          <w:sz w:val="24"/>
          <w:szCs w:val="24"/>
        </w:rPr>
        <w:t xml:space="preserve"> vibration qui se produira 50 fois par seconde aura une fréquence de 50 hertz.</w:t>
      </w:r>
    </w:p>
    <w:p w:rsidR="007C53AD" w:rsidRPr="00872239" w:rsidRDefault="007C53AD" w:rsidP="0071740D">
      <w:pPr>
        <w:pStyle w:val="Paragraphes"/>
        <w:spacing w:before="0" w:line="360" w:lineRule="auto"/>
        <w:ind w:left="159"/>
        <w:jc w:val="center"/>
        <w:rPr>
          <w:rFonts w:asciiTheme="majorBidi" w:hAnsiTheme="majorBidi" w:cstheme="majorBidi"/>
          <w:b/>
          <w:sz w:val="24"/>
          <w:szCs w:val="24"/>
          <w:bdr w:val="single" w:sz="4" w:space="0" w:color="auto"/>
        </w:rPr>
      </w:pPr>
      <w:r w:rsidRPr="00872239">
        <w:rPr>
          <w:rFonts w:asciiTheme="majorBidi" w:hAnsiTheme="majorBidi" w:cstheme="majorBidi"/>
          <w:b/>
          <w:sz w:val="24"/>
          <w:szCs w:val="24"/>
          <w:bdr w:val="single" w:sz="4" w:space="0" w:color="auto"/>
        </w:rPr>
        <w:t>1 hertz = 1 cycle / seconde</w:t>
      </w:r>
    </w:p>
    <w:p w:rsidR="007C53AD" w:rsidRPr="00872239" w:rsidRDefault="007C53AD" w:rsidP="0071740D">
      <w:pPr>
        <w:pStyle w:val="Paragraphes"/>
        <w:spacing w:before="0" w:line="360" w:lineRule="auto"/>
        <w:ind w:left="0" w:firstLine="159"/>
        <w:rPr>
          <w:rFonts w:asciiTheme="majorBidi" w:hAnsiTheme="majorBidi" w:cstheme="majorBidi"/>
          <w:bCs/>
          <w:sz w:val="24"/>
          <w:szCs w:val="24"/>
        </w:rPr>
      </w:pPr>
      <w:r w:rsidRPr="00872239">
        <w:rPr>
          <w:rFonts w:asciiTheme="majorBidi" w:hAnsiTheme="majorBidi" w:cstheme="majorBidi"/>
          <w:bCs/>
          <w:sz w:val="24"/>
          <w:szCs w:val="24"/>
        </w:rPr>
        <w:t xml:space="preserve">Pour un signale sinusoïdale on a : </w:t>
      </w:r>
    </w:p>
    <w:p w:rsidR="0071740D" w:rsidRPr="00872239" w:rsidRDefault="00111F5D" w:rsidP="0071740D">
      <w:pPr>
        <w:pStyle w:val="Paragraphes"/>
        <w:spacing w:before="0" w:line="360" w:lineRule="auto"/>
        <w:ind w:left="159"/>
        <w:jc w:val="center"/>
        <w:rPr>
          <w:rFonts w:asciiTheme="majorBidi" w:hAnsiTheme="majorBidi" w:cstheme="majorBidi"/>
          <w:b/>
          <w:sz w:val="24"/>
          <w:szCs w:val="24"/>
        </w:rPr>
      </w:pPr>
      <w:r>
        <w:rPr>
          <w:rFonts w:asciiTheme="majorBidi" w:hAnsiTheme="majorBidi" w:cstheme="majorBidi"/>
          <w:b/>
          <w:sz w:val="24"/>
          <w:szCs w:val="24"/>
        </w:rPr>
        <w:t xml:space="preserve">X = A sin (ωt+φ)   </w:t>
      </w:r>
      <w:r w:rsidR="007C53AD" w:rsidRPr="00872239">
        <w:rPr>
          <w:rFonts w:asciiTheme="majorBidi" w:hAnsiTheme="majorBidi" w:cstheme="majorBidi"/>
          <w:b/>
          <w:sz w:val="24"/>
          <w:szCs w:val="24"/>
        </w:rPr>
        <w:t xml:space="preserve">  </w:t>
      </w:r>
      <w:r>
        <w:rPr>
          <w:rFonts w:asciiTheme="majorBidi" w:hAnsiTheme="majorBidi" w:cstheme="majorBidi"/>
          <w:b/>
          <w:sz w:val="24"/>
          <w:szCs w:val="24"/>
        </w:rPr>
        <w:t>(2.3</w:t>
      </w:r>
      <w:r w:rsidR="00166DA4">
        <w:rPr>
          <w:rFonts w:asciiTheme="majorBidi" w:hAnsiTheme="majorBidi" w:cstheme="majorBidi"/>
          <w:b/>
          <w:sz w:val="24"/>
          <w:szCs w:val="24"/>
        </w:rPr>
        <w:t>)</w:t>
      </w:r>
      <w:r w:rsidR="007C53AD" w:rsidRPr="00872239">
        <w:rPr>
          <w:rFonts w:asciiTheme="majorBidi" w:hAnsiTheme="majorBidi" w:cstheme="majorBidi"/>
          <w:b/>
          <w:sz w:val="24"/>
          <w:szCs w:val="24"/>
        </w:rPr>
        <w:t xml:space="preserve">   </w:t>
      </w:r>
    </w:p>
    <w:p w:rsidR="007C53AD" w:rsidRPr="00872239" w:rsidRDefault="0071740D" w:rsidP="0071740D">
      <w:pPr>
        <w:pStyle w:val="Paragraphes"/>
        <w:spacing w:before="0" w:line="360" w:lineRule="auto"/>
        <w:rPr>
          <w:rFonts w:asciiTheme="majorBidi" w:hAnsiTheme="majorBidi" w:cstheme="majorBidi"/>
          <w:bCs/>
          <w:sz w:val="24"/>
          <w:szCs w:val="24"/>
        </w:rPr>
      </w:pPr>
      <w:r w:rsidRPr="00872239">
        <w:rPr>
          <w:rFonts w:asciiTheme="majorBidi" w:hAnsiTheme="majorBidi" w:cstheme="majorBidi"/>
          <w:bCs/>
          <w:sz w:val="24"/>
          <w:szCs w:val="24"/>
        </w:rPr>
        <w:t>Avec</w:t>
      </w:r>
      <w:r w:rsidR="007C53AD" w:rsidRPr="00872239">
        <w:rPr>
          <w:rFonts w:asciiTheme="majorBidi" w:hAnsiTheme="majorBidi" w:cstheme="majorBidi"/>
          <w:bCs/>
          <w:sz w:val="24"/>
          <w:szCs w:val="24"/>
        </w:rPr>
        <w:t> :</w:t>
      </w:r>
    </w:p>
    <w:p w:rsidR="0071740D" w:rsidRPr="00872239" w:rsidRDefault="0071740D" w:rsidP="002C3035">
      <w:pPr>
        <w:pStyle w:val="Paragraphes"/>
        <w:spacing w:before="0" w:line="360" w:lineRule="auto"/>
        <w:ind w:left="0"/>
        <w:rPr>
          <w:rFonts w:asciiTheme="majorBidi" w:hAnsiTheme="majorBidi" w:cstheme="majorBidi"/>
          <w:bCs/>
          <w:sz w:val="24"/>
          <w:szCs w:val="24"/>
        </w:rPr>
      </w:pPr>
      <w:r w:rsidRPr="00872239">
        <w:rPr>
          <w:rFonts w:asciiTheme="majorBidi" w:hAnsiTheme="majorBidi" w:cstheme="majorBidi"/>
          <w:b/>
          <w:sz w:val="24"/>
          <w:szCs w:val="24"/>
        </w:rPr>
        <w:t xml:space="preserve"> </w:t>
      </w:r>
      <w:r w:rsidR="007C53AD" w:rsidRPr="00872239">
        <w:rPr>
          <w:rFonts w:asciiTheme="majorBidi" w:hAnsiTheme="majorBidi" w:cstheme="majorBidi"/>
          <w:b/>
          <w:sz w:val="24"/>
          <w:szCs w:val="24"/>
        </w:rPr>
        <w:t xml:space="preserve">ω = 2πf        ω : </w:t>
      </w:r>
      <w:r w:rsidR="007C53AD" w:rsidRPr="00872239">
        <w:rPr>
          <w:rFonts w:asciiTheme="majorBidi" w:hAnsiTheme="majorBidi" w:cstheme="majorBidi"/>
          <w:bCs/>
          <w:sz w:val="24"/>
          <w:szCs w:val="24"/>
        </w:rPr>
        <w:t>pulsation en (rad/s)</w:t>
      </w:r>
    </w:p>
    <w:p w:rsidR="007C53AD" w:rsidRPr="00872239" w:rsidRDefault="007C53AD" w:rsidP="0071740D">
      <w:pPr>
        <w:pStyle w:val="Paragraphes"/>
        <w:spacing w:before="0" w:line="360" w:lineRule="auto"/>
        <w:ind w:left="159"/>
        <w:rPr>
          <w:rFonts w:asciiTheme="majorBidi" w:hAnsiTheme="majorBidi" w:cstheme="majorBidi"/>
          <w:bCs/>
          <w:sz w:val="24"/>
          <w:szCs w:val="24"/>
        </w:rPr>
      </w:pPr>
      <w:r w:rsidRPr="00872239">
        <w:rPr>
          <w:rFonts w:asciiTheme="majorBidi" w:hAnsiTheme="majorBidi" w:cstheme="majorBidi"/>
          <w:b/>
          <w:bCs/>
          <w:sz w:val="24"/>
          <w:szCs w:val="24"/>
        </w:rPr>
        <w:t xml:space="preserve">Unités utilisées </w:t>
      </w:r>
      <w:r w:rsidR="006430AC" w:rsidRPr="00872239">
        <w:rPr>
          <w:rFonts w:asciiTheme="majorBidi" w:hAnsiTheme="majorBidi" w:cstheme="majorBidi"/>
          <w:b/>
          <w:bCs/>
          <w:sz w:val="24"/>
          <w:szCs w:val="24"/>
        </w:rPr>
        <w:t xml:space="preserve">: </w:t>
      </w:r>
      <w:r w:rsidR="006430AC" w:rsidRPr="00872239">
        <w:rPr>
          <w:rFonts w:asciiTheme="majorBidi" w:hAnsiTheme="majorBidi" w:cstheme="majorBidi"/>
          <w:sz w:val="24"/>
          <w:szCs w:val="24"/>
        </w:rPr>
        <w:t>Généralement</w:t>
      </w:r>
      <w:r w:rsidR="00FA4AA9">
        <w:rPr>
          <w:rFonts w:asciiTheme="majorBidi" w:hAnsiTheme="majorBidi" w:cstheme="majorBidi"/>
          <w:sz w:val="24"/>
          <w:szCs w:val="24"/>
        </w:rPr>
        <w:t xml:space="preserve"> o</w:t>
      </w:r>
      <w:r w:rsidRPr="00872239">
        <w:rPr>
          <w:rFonts w:asciiTheme="majorBidi" w:hAnsiTheme="majorBidi" w:cstheme="majorBidi"/>
          <w:sz w:val="24"/>
          <w:szCs w:val="24"/>
        </w:rPr>
        <w:t xml:space="preserve">n utilise le HERTZ, mais on </w:t>
      </w:r>
      <w:r w:rsidR="0071740D" w:rsidRPr="00872239">
        <w:rPr>
          <w:rFonts w:asciiTheme="majorBidi" w:hAnsiTheme="majorBidi" w:cstheme="majorBidi"/>
          <w:sz w:val="24"/>
          <w:szCs w:val="24"/>
        </w:rPr>
        <w:t>rencontre aussi</w:t>
      </w:r>
      <w:r w:rsidRPr="00872239">
        <w:rPr>
          <w:rFonts w:asciiTheme="majorBidi" w:hAnsiTheme="majorBidi" w:cstheme="majorBidi"/>
          <w:sz w:val="24"/>
          <w:szCs w:val="24"/>
        </w:rPr>
        <w:t xml:space="preserve"> : </w:t>
      </w:r>
    </w:p>
    <w:p w:rsidR="007C53AD" w:rsidRPr="00872239" w:rsidRDefault="0071740D" w:rsidP="0071740D">
      <w:pPr>
        <w:pStyle w:val="Paragraphedeliste"/>
        <w:numPr>
          <w:ilvl w:val="0"/>
          <w:numId w:val="29"/>
        </w:numPr>
        <w:spacing w:after="0" w:line="360" w:lineRule="auto"/>
        <w:jc w:val="both"/>
        <w:rPr>
          <w:rFonts w:asciiTheme="majorBidi" w:hAnsiTheme="majorBidi" w:cstheme="majorBidi"/>
          <w:b/>
          <w:bCs/>
          <w:sz w:val="24"/>
          <w:szCs w:val="24"/>
        </w:rPr>
      </w:pPr>
      <w:r w:rsidRPr="00872239">
        <w:rPr>
          <w:rFonts w:asciiTheme="majorBidi" w:hAnsiTheme="majorBidi" w:cstheme="majorBidi"/>
          <w:sz w:val="24"/>
          <w:szCs w:val="24"/>
        </w:rPr>
        <w:t>Le [</w:t>
      </w:r>
      <w:r w:rsidR="007C53AD" w:rsidRPr="00872239">
        <w:rPr>
          <w:rFonts w:asciiTheme="majorBidi" w:hAnsiTheme="majorBidi" w:cstheme="majorBidi"/>
          <w:b/>
          <w:bCs/>
          <w:sz w:val="24"/>
          <w:szCs w:val="24"/>
        </w:rPr>
        <w:t xml:space="preserve">CPM] : </w:t>
      </w:r>
      <w:r w:rsidR="007C53AD" w:rsidRPr="00872239">
        <w:rPr>
          <w:rFonts w:asciiTheme="majorBidi" w:hAnsiTheme="majorBidi" w:cstheme="majorBidi"/>
          <w:sz w:val="24"/>
          <w:szCs w:val="24"/>
        </w:rPr>
        <w:t>nombre de cycle par minute.</w:t>
      </w:r>
    </w:p>
    <w:p w:rsidR="002C3035" w:rsidRPr="00872239" w:rsidRDefault="0071740D" w:rsidP="002C3035">
      <w:pPr>
        <w:pStyle w:val="Paragraphedeliste"/>
        <w:numPr>
          <w:ilvl w:val="0"/>
          <w:numId w:val="29"/>
        </w:numPr>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Le [</w:t>
      </w:r>
      <w:r w:rsidR="007C53AD" w:rsidRPr="00872239">
        <w:rPr>
          <w:rFonts w:asciiTheme="majorBidi" w:hAnsiTheme="majorBidi" w:cstheme="majorBidi"/>
          <w:b/>
          <w:bCs/>
          <w:sz w:val="24"/>
          <w:szCs w:val="24"/>
        </w:rPr>
        <w:t>RPM</w:t>
      </w:r>
      <w:r w:rsidR="007C53AD" w:rsidRPr="00872239">
        <w:rPr>
          <w:rFonts w:asciiTheme="majorBidi" w:hAnsiTheme="majorBidi" w:cstheme="majorBidi"/>
          <w:sz w:val="24"/>
          <w:szCs w:val="24"/>
        </w:rPr>
        <w:t>] : nombre de rotation par minute.</w:t>
      </w:r>
    </w:p>
    <w:p w:rsidR="007C53AD" w:rsidRPr="00872239" w:rsidRDefault="007C53AD" w:rsidP="002C3035">
      <w:pPr>
        <w:spacing w:after="0" w:line="360" w:lineRule="auto"/>
        <w:ind w:firstLine="158"/>
        <w:jc w:val="both"/>
        <w:rPr>
          <w:rFonts w:asciiTheme="majorBidi" w:hAnsiTheme="majorBidi" w:cstheme="majorBidi"/>
          <w:sz w:val="24"/>
          <w:szCs w:val="24"/>
        </w:rPr>
      </w:pPr>
      <w:r w:rsidRPr="00872239">
        <w:rPr>
          <w:rFonts w:asciiTheme="majorBidi" w:hAnsiTheme="majorBidi" w:cstheme="majorBidi"/>
          <w:sz w:val="24"/>
          <w:szCs w:val="24"/>
        </w:rPr>
        <w:t>La période T du signal correspond à la durée d’un cycle.</w:t>
      </w:r>
    </w:p>
    <w:p w:rsidR="0071740D" w:rsidRPr="00872239" w:rsidRDefault="007C53AD" w:rsidP="002C3035">
      <w:pPr>
        <w:pStyle w:val="Paragraphes"/>
        <w:spacing w:before="0" w:line="360" w:lineRule="auto"/>
        <w:ind w:left="0" w:firstLine="158"/>
        <w:rPr>
          <w:rFonts w:asciiTheme="majorBidi" w:hAnsiTheme="majorBidi" w:cstheme="majorBidi"/>
          <w:sz w:val="24"/>
          <w:szCs w:val="24"/>
        </w:rPr>
      </w:pPr>
      <w:r w:rsidRPr="00872239">
        <w:rPr>
          <w:rFonts w:asciiTheme="majorBidi" w:hAnsiTheme="majorBidi" w:cstheme="majorBidi"/>
          <w:sz w:val="24"/>
          <w:szCs w:val="24"/>
        </w:rPr>
        <w:lastRenderedPageBreak/>
        <w:t>Si la fréquence d’un phénomène est de 50 hertz, c’est à dire 50 cycles par seconde, la durée d’un cycle (c’est à dire la période T) est de 1/50</w:t>
      </w:r>
      <w:r w:rsidRPr="00872239">
        <w:rPr>
          <w:rFonts w:asciiTheme="majorBidi" w:hAnsiTheme="majorBidi" w:cstheme="majorBidi"/>
          <w:sz w:val="24"/>
          <w:szCs w:val="24"/>
          <w:vertAlign w:val="superscript"/>
        </w:rPr>
        <w:t>e</w:t>
      </w:r>
      <w:r w:rsidRPr="00872239">
        <w:rPr>
          <w:rFonts w:asciiTheme="majorBidi" w:hAnsiTheme="majorBidi" w:cstheme="majorBidi"/>
          <w:sz w:val="24"/>
          <w:szCs w:val="24"/>
        </w:rPr>
        <w:t xml:space="preserve"> de seconde.</w:t>
      </w:r>
    </w:p>
    <w:p w:rsidR="00DD3882" w:rsidRPr="00872239" w:rsidRDefault="007C53AD" w:rsidP="00166DA4">
      <w:pPr>
        <w:pStyle w:val="Paragraphes"/>
        <w:spacing w:before="0" w:line="360" w:lineRule="auto"/>
        <w:ind w:left="0" w:firstLine="158"/>
        <w:rPr>
          <w:rFonts w:asciiTheme="majorBidi" w:hAnsiTheme="majorBidi" w:cstheme="majorBidi"/>
          <w:position w:val="-24"/>
          <w:sz w:val="24"/>
          <w:szCs w:val="24"/>
        </w:rPr>
      </w:pPr>
      <w:r w:rsidRPr="00872239">
        <w:rPr>
          <w:rFonts w:asciiTheme="majorBidi" w:hAnsiTheme="majorBidi" w:cstheme="majorBidi"/>
          <w:sz w:val="24"/>
          <w:szCs w:val="24"/>
        </w:rPr>
        <w:t xml:space="preserve">La fréquence est donc l’inverse de la période :       </w:t>
      </w:r>
      <w:r w:rsidR="00794FA5" w:rsidRPr="00872239">
        <w:rPr>
          <w:rFonts w:asciiTheme="majorBidi" w:hAnsiTheme="majorBidi" w:cstheme="majorBidi"/>
          <w:position w:val="-24"/>
          <w:sz w:val="24"/>
          <w:szCs w:val="24"/>
        </w:rPr>
        <w:fldChar w:fldCharType="begin"/>
      </w:r>
      <w:r w:rsidRPr="00872239">
        <w:rPr>
          <w:rFonts w:asciiTheme="majorBidi" w:hAnsiTheme="majorBidi" w:cstheme="majorBidi"/>
          <w:position w:val="-24"/>
          <w:sz w:val="24"/>
          <w:szCs w:val="24"/>
        </w:rPr>
        <w:instrText xml:space="preserve"> QUOTE </w:instrText>
      </w:r>
      <w:r w:rsidRPr="00872239">
        <w:rPr>
          <w:rFonts w:asciiTheme="majorBidi" w:hAnsiTheme="majorBidi" w:cstheme="majorBidi"/>
          <w:noProof/>
          <w:sz w:val="24"/>
          <w:szCs w:val="24"/>
        </w:rPr>
        <w:drawing>
          <wp:inline distT="0" distB="0" distL="0" distR="0">
            <wp:extent cx="428625" cy="371475"/>
            <wp:effectExtent l="19050" t="0" r="9525" b="0"/>
            <wp:docPr id="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428625" cy="371475"/>
                    </a:xfrm>
                    <a:prstGeom prst="rect">
                      <a:avLst/>
                    </a:prstGeom>
                    <a:noFill/>
                    <a:ln w="9525">
                      <a:noFill/>
                      <a:miter lim="800000"/>
                      <a:headEnd/>
                      <a:tailEnd/>
                    </a:ln>
                  </pic:spPr>
                </pic:pic>
              </a:graphicData>
            </a:graphic>
          </wp:inline>
        </w:drawing>
      </w:r>
      <w:r w:rsidRPr="00872239">
        <w:rPr>
          <w:rFonts w:asciiTheme="majorBidi" w:hAnsiTheme="majorBidi" w:cstheme="majorBidi"/>
          <w:position w:val="-24"/>
          <w:sz w:val="24"/>
          <w:szCs w:val="24"/>
        </w:rPr>
        <w:instrText xml:space="preserve"> </w:instrText>
      </w:r>
      <w:r w:rsidR="00794FA5" w:rsidRPr="00872239">
        <w:rPr>
          <w:rFonts w:asciiTheme="majorBidi" w:hAnsiTheme="majorBidi" w:cstheme="majorBidi"/>
          <w:position w:val="-24"/>
          <w:sz w:val="24"/>
          <w:szCs w:val="24"/>
        </w:rPr>
        <w:fldChar w:fldCharType="separate"/>
      </w:r>
      <w:r w:rsidR="00166DA4" w:rsidRPr="00166DA4">
        <w:rPr>
          <w:rFonts w:asciiTheme="majorBidi" w:hAnsiTheme="majorBidi" w:cstheme="majorBidi"/>
          <w:position w:val="-24"/>
          <w:sz w:val="24"/>
          <w:szCs w:val="24"/>
        </w:rPr>
        <w:object w:dxaOrig="680" w:dyaOrig="620">
          <v:shape id="_x0000_i1027" type="#_x0000_t75" style="width:34pt;height:30.85pt" o:ole="">
            <v:imagedata r:id="rId15" o:title=""/>
          </v:shape>
          <o:OLEObject Type="Embed" ProgID="Equation.3" ShapeID="_x0000_i1027" DrawAspect="Content" ObjectID="_1528170351" r:id="rId16"/>
        </w:object>
      </w:r>
      <w:r w:rsidR="00794FA5" w:rsidRPr="00872239">
        <w:rPr>
          <w:rFonts w:asciiTheme="majorBidi" w:hAnsiTheme="majorBidi" w:cstheme="majorBidi"/>
          <w:position w:val="-24"/>
          <w:sz w:val="24"/>
          <w:szCs w:val="24"/>
        </w:rPr>
        <w:fldChar w:fldCharType="end"/>
      </w:r>
    </w:p>
    <w:p w:rsidR="007C53AD" w:rsidRPr="00872239" w:rsidRDefault="007C53AD" w:rsidP="002C3035">
      <w:pPr>
        <w:spacing w:after="0" w:line="360" w:lineRule="auto"/>
        <w:jc w:val="center"/>
        <w:rPr>
          <w:rFonts w:asciiTheme="majorBidi" w:hAnsiTheme="majorBidi" w:cstheme="majorBidi"/>
          <w:sz w:val="24"/>
          <w:szCs w:val="24"/>
        </w:rPr>
      </w:pPr>
      <w:r w:rsidRPr="00872239">
        <w:rPr>
          <w:rFonts w:asciiTheme="majorBidi" w:hAnsiTheme="majorBidi" w:cstheme="majorBidi"/>
          <w:i/>
          <w:iCs/>
          <w:position w:val="-24"/>
          <w:sz w:val="24"/>
          <w:szCs w:val="24"/>
        </w:rPr>
        <w:object w:dxaOrig="3800" w:dyaOrig="639">
          <v:shape id="_x0000_i1028" type="#_x0000_t75" style="width:189.9pt;height:32.45pt"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Msxml2.SAXXMLReader.5.0" ShapeID="_x0000_i1028" DrawAspect="Content" ObjectID="_1528170352" r:id="rId18"/>
        </w:object>
      </w:r>
      <w:r w:rsidR="004D6375">
        <w:rPr>
          <w:rFonts w:asciiTheme="majorBidi" w:hAnsiTheme="majorBidi" w:cstheme="majorBidi"/>
          <w:i/>
          <w:iCs/>
          <w:position w:val="-24"/>
          <w:sz w:val="24"/>
          <w:szCs w:val="24"/>
        </w:rPr>
        <w:t xml:space="preserve">     </w:t>
      </w:r>
      <w:r w:rsidR="004D6375" w:rsidRPr="004D6375">
        <w:rPr>
          <w:rFonts w:asciiTheme="majorBidi" w:hAnsiTheme="majorBidi" w:cstheme="majorBidi"/>
          <w:position w:val="-24"/>
          <w:sz w:val="24"/>
          <w:szCs w:val="24"/>
        </w:rPr>
        <w:t>(2.4)</w:t>
      </w:r>
    </w:p>
    <w:p w:rsidR="007C53AD" w:rsidRPr="00872239" w:rsidRDefault="007C53AD" w:rsidP="0071740D">
      <w:pPr>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3162300" cy="1597687"/>
            <wp:effectExtent l="19050" t="0" r="0" b="0"/>
            <wp:docPr id="75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9"/>
                    <a:srcRect/>
                    <a:stretch>
                      <a:fillRect/>
                    </a:stretch>
                  </pic:blipFill>
                  <pic:spPr bwMode="auto">
                    <a:xfrm>
                      <a:off x="0" y="0"/>
                      <a:ext cx="3162300" cy="1597687"/>
                    </a:xfrm>
                    <a:prstGeom prst="rect">
                      <a:avLst/>
                    </a:prstGeom>
                    <a:noFill/>
                    <a:ln w="9525">
                      <a:noFill/>
                      <a:miter lim="800000"/>
                      <a:headEnd/>
                      <a:tailEnd/>
                    </a:ln>
                  </pic:spPr>
                </pic:pic>
              </a:graphicData>
            </a:graphic>
          </wp:inline>
        </w:drawing>
      </w:r>
    </w:p>
    <w:p w:rsidR="007C53AD" w:rsidRPr="00872239" w:rsidRDefault="00DD3882" w:rsidP="0071740D">
      <w:pPr>
        <w:spacing w:after="0" w:line="360" w:lineRule="auto"/>
        <w:jc w:val="center"/>
        <w:rPr>
          <w:rFonts w:asciiTheme="majorBidi" w:hAnsiTheme="majorBidi" w:cstheme="majorBidi"/>
          <w:b/>
          <w:bCs/>
          <w:sz w:val="24"/>
          <w:szCs w:val="24"/>
        </w:rPr>
      </w:pPr>
      <w:r w:rsidRPr="00872239">
        <w:rPr>
          <w:rFonts w:asciiTheme="majorBidi" w:hAnsiTheme="majorBidi" w:cstheme="majorBidi"/>
          <w:b/>
          <w:bCs/>
          <w:sz w:val="24"/>
          <w:szCs w:val="24"/>
        </w:rPr>
        <w:t>Fig.</w:t>
      </w:r>
      <w:r w:rsidR="007C6319" w:rsidRPr="00872239">
        <w:rPr>
          <w:rFonts w:asciiTheme="majorBidi" w:hAnsiTheme="majorBidi" w:cstheme="majorBidi"/>
          <w:b/>
          <w:bCs/>
          <w:sz w:val="24"/>
          <w:szCs w:val="24"/>
        </w:rPr>
        <w:t xml:space="preserve"> 2.</w:t>
      </w:r>
      <w:r w:rsidRPr="00872239">
        <w:rPr>
          <w:rFonts w:asciiTheme="majorBidi" w:hAnsiTheme="majorBidi" w:cstheme="majorBidi"/>
          <w:b/>
          <w:bCs/>
          <w:sz w:val="24"/>
          <w:szCs w:val="24"/>
        </w:rPr>
        <w:t>3 : R</w:t>
      </w:r>
      <w:r w:rsidR="007C53AD" w:rsidRPr="00872239">
        <w:rPr>
          <w:rFonts w:asciiTheme="majorBidi" w:hAnsiTheme="majorBidi" w:cstheme="majorBidi"/>
          <w:b/>
          <w:bCs/>
          <w:sz w:val="24"/>
          <w:szCs w:val="24"/>
        </w:rPr>
        <w:t>elation période-fréquence</w:t>
      </w:r>
    </w:p>
    <w:p w:rsidR="006430AC" w:rsidRPr="00872239" w:rsidRDefault="006430AC" w:rsidP="0071740D">
      <w:pPr>
        <w:spacing w:after="0" w:line="360" w:lineRule="auto"/>
        <w:jc w:val="both"/>
        <w:rPr>
          <w:rFonts w:asciiTheme="majorBidi" w:hAnsiTheme="majorBidi" w:cstheme="majorBidi"/>
          <w:b/>
          <w:bCs/>
          <w:sz w:val="24"/>
          <w:szCs w:val="24"/>
        </w:rPr>
      </w:pPr>
    </w:p>
    <w:p w:rsidR="007C53AD" w:rsidRPr="00872239" w:rsidRDefault="0071740D" w:rsidP="0071740D">
      <w:pPr>
        <w:pStyle w:val="Titresousparagraphe"/>
        <w:spacing w:before="0" w:after="0" w:line="360" w:lineRule="auto"/>
        <w:rPr>
          <w:rFonts w:asciiTheme="majorBidi" w:hAnsiTheme="majorBidi" w:cstheme="majorBidi"/>
          <w:sz w:val="24"/>
          <w:szCs w:val="24"/>
          <w:u w:val="none"/>
        </w:rPr>
      </w:pPr>
      <w:r w:rsidRPr="00872239">
        <w:rPr>
          <w:rFonts w:asciiTheme="majorBidi" w:hAnsiTheme="majorBidi" w:cstheme="majorBidi"/>
          <w:sz w:val="24"/>
          <w:szCs w:val="24"/>
          <w:u w:val="none"/>
        </w:rPr>
        <w:t>2.3 GRANDEURS</w:t>
      </w:r>
      <w:r w:rsidR="005254CA" w:rsidRPr="00872239">
        <w:rPr>
          <w:rFonts w:asciiTheme="majorBidi" w:hAnsiTheme="majorBidi" w:cstheme="majorBidi"/>
          <w:sz w:val="24"/>
          <w:szCs w:val="24"/>
          <w:u w:val="none"/>
        </w:rPr>
        <w:t xml:space="preserve"> ASSOCIEES A L’AMPLITUDE </w:t>
      </w:r>
    </w:p>
    <w:p w:rsidR="007C53AD" w:rsidRPr="00872239" w:rsidRDefault="007C53AD" w:rsidP="0071740D">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sz w:val="24"/>
          <w:szCs w:val="24"/>
        </w:rPr>
        <w:t xml:space="preserve">      Si l’on observe un système mécanique simple constitué d’une masselotte « M » suspendue à un ressort. </w:t>
      </w:r>
      <w:r w:rsidR="00FA4AA9">
        <w:rPr>
          <w:rFonts w:asciiTheme="majorBidi" w:hAnsiTheme="majorBidi" w:cstheme="majorBidi"/>
          <w:sz w:val="24"/>
          <w:szCs w:val="24"/>
        </w:rPr>
        <w:t>(</w:t>
      </w:r>
      <w:r w:rsidRPr="00872239">
        <w:rPr>
          <w:rFonts w:asciiTheme="majorBidi" w:hAnsiTheme="majorBidi" w:cstheme="majorBidi"/>
          <w:sz w:val="24"/>
          <w:szCs w:val="24"/>
        </w:rPr>
        <w:t>Voir figure 2</w:t>
      </w:r>
      <w:r w:rsidR="00FA4AA9">
        <w:rPr>
          <w:rFonts w:asciiTheme="majorBidi" w:hAnsiTheme="majorBidi" w:cstheme="majorBidi"/>
          <w:sz w:val="24"/>
          <w:szCs w:val="24"/>
        </w:rPr>
        <w:t>.4)</w:t>
      </w:r>
      <w:r w:rsidRPr="00872239">
        <w:rPr>
          <w:rFonts w:asciiTheme="majorBidi" w:hAnsiTheme="majorBidi" w:cstheme="majorBidi"/>
          <w:sz w:val="24"/>
          <w:szCs w:val="24"/>
        </w:rPr>
        <w:t xml:space="preserve">, on constate que le mouvement de la </w:t>
      </w:r>
      <w:r w:rsidR="0071740D" w:rsidRPr="00872239">
        <w:rPr>
          <w:rFonts w:asciiTheme="majorBidi" w:hAnsiTheme="majorBidi" w:cstheme="majorBidi"/>
          <w:sz w:val="24"/>
          <w:szCs w:val="24"/>
        </w:rPr>
        <w:t>masselotte se traduit par : [4</w:t>
      </w:r>
      <w:r w:rsidRPr="00872239">
        <w:rPr>
          <w:rFonts w:asciiTheme="majorBidi" w:hAnsiTheme="majorBidi" w:cstheme="majorBidi"/>
          <w:sz w:val="24"/>
          <w:szCs w:val="24"/>
        </w:rPr>
        <w:t>]</w:t>
      </w:r>
    </w:p>
    <w:p w:rsidR="007C53AD" w:rsidRPr="00872239" w:rsidRDefault="007C53AD" w:rsidP="0071740D">
      <w:pPr>
        <w:pStyle w:val="Paragraphes"/>
        <w:numPr>
          <w:ilvl w:val="0"/>
          <w:numId w:val="29"/>
        </w:numPr>
        <w:spacing w:before="0" w:line="360" w:lineRule="auto"/>
        <w:rPr>
          <w:rFonts w:asciiTheme="majorBidi" w:hAnsiTheme="majorBidi" w:cstheme="majorBidi"/>
          <w:sz w:val="24"/>
          <w:szCs w:val="24"/>
        </w:rPr>
      </w:pPr>
      <w:r w:rsidRPr="00872239">
        <w:rPr>
          <w:rFonts w:asciiTheme="majorBidi" w:hAnsiTheme="majorBidi" w:cstheme="majorBidi"/>
          <w:b/>
          <w:bCs/>
          <w:sz w:val="24"/>
          <w:szCs w:val="24"/>
        </w:rPr>
        <w:t>Un déplacement.</w:t>
      </w:r>
      <w:r w:rsidRPr="00872239">
        <w:rPr>
          <w:rFonts w:asciiTheme="majorBidi" w:hAnsiTheme="majorBidi" w:cstheme="majorBidi"/>
          <w:sz w:val="24"/>
          <w:szCs w:val="24"/>
        </w:rPr>
        <w:t xml:space="preserve"> La position de la masselotte varie de part et d’autre du point d’équilibre, de la limite supérieure à la limite inférieure du mouvement.</w:t>
      </w:r>
    </w:p>
    <w:p w:rsidR="007C53AD" w:rsidRPr="00872239" w:rsidRDefault="007C53AD" w:rsidP="0071740D">
      <w:pPr>
        <w:pStyle w:val="Paragraphes"/>
        <w:numPr>
          <w:ilvl w:val="0"/>
          <w:numId w:val="29"/>
        </w:numPr>
        <w:spacing w:before="0" w:line="360" w:lineRule="auto"/>
        <w:rPr>
          <w:rFonts w:asciiTheme="majorBidi" w:hAnsiTheme="majorBidi" w:cstheme="majorBidi"/>
          <w:sz w:val="24"/>
          <w:szCs w:val="24"/>
        </w:rPr>
      </w:pPr>
      <w:r w:rsidRPr="00872239">
        <w:rPr>
          <w:rFonts w:asciiTheme="majorBidi" w:hAnsiTheme="majorBidi" w:cstheme="majorBidi"/>
          <w:b/>
          <w:bCs/>
          <w:sz w:val="24"/>
          <w:szCs w:val="24"/>
        </w:rPr>
        <w:t>Une vitesse de déplacement.</w:t>
      </w:r>
      <w:r w:rsidRPr="00872239">
        <w:rPr>
          <w:rFonts w:asciiTheme="majorBidi" w:hAnsiTheme="majorBidi" w:cstheme="majorBidi"/>
          <w:sz w:val="24"/>
          <w:szCs w:val="24"/>
        </w:rPr>
        <w:t xml:space="preserve"> Cette vitesse sera nulle au point haut et au point bas du mouvement de la masselotte et sera maximale autour du point d’équilibre.</w:t>
      </w:r>
    </w:p>
    <w:p w:rsidR="007C53AD" w:rsidRPr="00872239" w:rsidRDefault="007C53AD" w:rsidP="0071740D">
      <w:pPr>
        <w:pStyle w:val="Paragraphes"/>
        <w:numPr>
          <w:ilvl w:val="0"/>
          <w:numId w:val="29"/>
        </w:numPr>
        <w:spacing w:before="0" w:line="360" w:lineRule="auto"/>
        <w:rPr>
          <w:rFonts w:asciiTheme="majorBidi" w:hAnsiTheme="majorBidi" w:cstheme="majorBidi"/>
          <w:sz w:val="24"/>
          <w:szCs w:val="24"/>
        </w:rPr>
      </w:pPr>
      <w:r w:rsidRPr="00872239">
        <w:rPr>
          <w:rFonts w:asciiTheme="majorBidi" w:hAnsiTheme="majorBidi" w:cstheme="majorBidi"/>
          <w:b/>
          <w:bCs/>
          <w:sz w:val="24"/>
          <w:szCs w:val="24"/>
        </w:rPr>
        <w:t>Une accélération.</w:t>
      </w:r>
      <w:r w:rsidRPr="00872239">
        <w:rPr>
          <w:rFonts w:asciiTheme="majorBidi" w:hAnsiTheme="majorBidi" w:cstheme="majorBidi"/>
          <w:sz w:val="24"/>
          <w:szCs w:val="24"/>
        </w:rPr>
        <w:t xml:space="preserve"> Celle-ci permet à la masselotte de passer de sa vitesse minimale à sa vitesse maximale.</w:t>
      </w:r>
    </w:p>
    <w:p w:rsidR="00B3635E" w:rsidRPr="00872239" w:rsidRDefault="002C3035" w:rsidP="0071740D">
      <w:pPr>
        <w:pStyle w:val="Paragraphes"/>
        <w:tabs>
          <w:tab w:val="left" w:pos="6555"/>
        </w:tabs>
        <w:spacing w:before="0" w:line="360" w:lineRule="auto"/>
        <w:jc w:val="center"/>
        <w:rPr>
          <w:rFonts w:asciiTheme="majorBidi" w:hAnsiTheme="majorBidi" w:cstheme="majorBidi"/>
          <w:sz w:val="24"/>
          <w:szCs w:val="24"/>
        </w:rPr>
      </w:pPr>
      <w:r w:rsidRPr="00872239">
        <w:rPr>
          <w:rFonts w:asciiTheme="majorBidi" w:hAnsiTheme="majorBidi" w:cstheme="majorBidi"/>
          <w:sz w:val="24"/>
          <w:szCs w:val="24"/>
        </w:rPr>
        <w:object w:dxaOrig="5160" w:dyaOrig="3525">
          <v:shape id="_x0000_i1029" type="#_x0000_t75" style="width:257.95pt;height:122.65pt" o:ole="">
            <v:imagedata r:id="rId20" o:title=""/>
          </v:shape>
          <o:OLEObject Type="Embed" ProgID="PBrush" ShapeID="_x0000_i1029" DrawAspect="Content" ObjectID="_1528170353" r:id="rId21"/>
        </w:object>
      </w:r>
    </w:p>
    <w:p w:rsidR="006430AC" w:rsidRPr="00872239" w:rsidRDefault="00DD3882" w:rsidP="0071740D">
      <w:pPr>
        <w:pStyle w:val="Paragraphes"/>
        <w:tabs>
          <w:tab w:val="left" w:pos="6555"/>
        </w:tabs>
        <w:spacing w:before="0" w:line="360" w:lineRule="auto"/>
        <w:ind w:left="0"/>
        <w:jc w:val="center"/>
        <w:rPr>
          <w:rFonts w:asciiTheme="majorBidi" w:hAnsiTheme="majorBidi" w:cstheme="majorBidi"/>
          <w:b/>
          <w:bCs/>
          <w:sz w:val="24"/>
          <w:szCs w:val="24"/>
        </w:rPr>
      </w:pPr>
      <w:r w:rsidRPr="00872239">
        <w:rPr>
          <w:rFonts w:asciiTheme="majorBidi" w:hAnsiTheme="majorBidi" w:cstheme="majorBidi"/>
          <w:b/>
          <w:bCs/>
          <w:sz w:val="24"/>
          <w:szCs w:val="24"/>
        </w:rPr>
        <w:t>(Fig.</w:t>
      </w:r>
      <w:r w:rsidR="006430AC" w:rsidRPr="00872239">
        <w:rPr>
          <w:rFonts w:asciiTheme="majorBidi" w:hAnsiTheme="majorBidi" w:cstheme="majorBidi"/>
          <w:b/>
          <w:bCs/>
          <w:sz w:val="24"/>
          <w:szCs w:val="24"/>
        </w:rPr>
        <w:t xml:space="preserve"> 2.4</w:t>
      </w:r>
      <w:r w:rsidRPr="00872239">
        <w:rPr>
          <w:rFonts w:asciiTheme="majorBidi" w:hAnsiTheme="majorBidi" w:cstheme="majorBidi"/>
          <w:b/>
          <w:bCs/>
          <w:sz w:val="24"/>
          <w:szCs w:val="24"/>
        </w:rPr>
        <w:t> : G</w:t>
      </w:r>
      <w:r w:rsidR="00B3635E" w:rsidRPr="00872239">
        <w:rPr>
          <w:rFonts w:asciiTheme="majorBidi" w:hAnsiTheme="majorBidi" w:cstheme="majorBidi"/>
          <w:b/>
          <w:bCs/>
          <w:sz w:val="24"/>
          <w:szCs w:val="24"/>
        </w:rPr>
        <w:t>radeurs associés à l’amplitude</w:t>
      </w:r>
      <w:r w:rsidR="006430AC" w:rsidRPr="00872239">
        <w:rPr>
          <w:rFonts w:asciiTheme="majorBidi" w:hAnsiTheme="majorBidi" w:cstheme="majorBidi"/>
          <w:b/>
          <w:bCs/>
          <w:sz w:val="24"/>
          <w:szCs w:val="24"/>
        </w:rPr>
        <w:t>)</w:t>
      </w:r>
    </w:p>
    <w:p w:rsidR="007C53AD" w:rsidRPr="00872239" w:rsidRDefault="006430AC" w:rsidP="0071740D">
      <w:pPr>
        <w:pStyle w:val="Paragraphes"/>
        <w:tabs>
          <w:tab w:val="left" w:pos="6555"/>
        </w:tabs>
        <w:spacing w:before="0" w:line="360" w:lineRule="auto"/>
        <w:ind w:left="0"/>
        <w:rPr>
          <w:rFonts w:asciiTheme="majorBidi" w:hAnsiTheme="majorBidi" w:cstheme="majorBidi"/>
          <w:b/>
          <w:bCs/>
          <w:sz w:val="24"/>
          <w:szCs w:val="24"/>
        </w:rPr>
      </w:pPr>
      <w:r w:rsidRPr="00872239">
        <w:rPr>
          <w:rFonts w:asciiTheme="majorBidi" w:hAnsiTheme="majorBidi" w:cstheme="majorBidi"/>
          <w:b/>
          <w:bCs/>
          <w:sz w:val="24"/>
          <w:szCs w:val="24"/>
        </w:rPr>
        <w:t>2.3.1. Aspect</w:t>
      </w:r>
      <w:r w:rsidR="005254CA" w:rsidRPr="00872239">
        <w:rPr>
          <w:rFonts w:asciiTheme="majorBidi" w:hAnsiTheme="majorBidi" w:cstheme="majorBidi"/>
          <w:b/>
          <w:bCs/>
          <w:sz w:val="24"/>
          <w:szCs w:val="24"/>
        </w:rPr>
        <w:t xml:space="preserve"> mathématique </w:t>
      </w:r>
      <w:r w:rsidR="007C53AD" w:rsidRPr="00872239">
        <w:rPr>
          <w:rFonts w:asciiTheme="majorBidi" w:hAnsiTheme="majorBidi" w:cstheme="majorBidi"/>
          <w:b/>
          <w:bCs/>
          <w:sz w:val="24"/>
          <w:szCs w:val="24"/>
        </w:rPr>
        <w:t xml:space="preserve"> </w:t>
      </w:r>
    </w:p>
    <w:p w:rsidR="00E33E82" w:rsidRPr="00872239" w:rsidRDefault="007C53AD" w:rsidP="0071740D">
      <w:pPr>
        <w:pStyle w:val="Paragraphedeliste"/>
        <w:numPr>
          <w:ilvl w:val="0"/>
          <w:numId w:val="37"/>
        </w:numPr>
        <w:spacing w:after="0" w:line="360" w:lineRule="auto"/>
        <w:jc w:val="both"/>
        <w:rPr>
          <w:rFonts w:asciiTheme="majorBidi" w:hAnsiTheme="majorBidi" w:cstheme="majorBidi"/>
          <w:sz w:val="24"/>
          <w:szCs w:val="24"/>
          <w:lang w:eastAsia="en-US"/>
        </w:rPr>
      </w:pPr>
      <w:r w:rsidRPr="00872239">
        <w:rPr>
          <w:rFonts w:asciiTheme="majorBidi" w:hAnsiTheme="majorBidi" w:cstheme="majorBidi"/>
          <w:sz w:val="24"/>
          <w:szCs w:val="24"/>
          <w:lang w:eastAsia="en-US"/>
        </w:rPr>
        <w:t xml:space="preserve">Déplacement :   </w:t>
      </w:r>
      <w:r w:rsidR="00E33E82" w:rsidRPr="00872239">
        <w:rPr>
          <w:rFonts w:asciiTheme="majorBidi" w:hAnsiTheme="majorBidi" w:cstheme="majorBidi"/>
          <w:sz w:val="24"/>
          <w:szCs w:val="24"/>
          <w:lang w:eastAsia="en-US"/>
        </w:rPr>
        <w:t xml:space="preserve">                          X(t) = A sin wt                            </w:t>
      </w:r>
    </w:p>
    <w:p w:rsidR="00E33E82" w:rsidRPr="00872239" w:rsidRDefault="007C53AD" w:rsidP="0071740D">
      <w:pPr>
        <w:pStyle w:val="Paragraphedeliste"/>
        <w:numPr>
          <w:ilvl w:val="0"/>
          <w:numId w:val="37"/>
        </w:numPr>
        <w:spacing w:after="0" w:line="360" w:lineRule="auto"/>
        <w:jc w:val="both"/>
        <w:rPr>
          <w:rFonts w:asciiTheme="majorBidi" w:hAnsiTheme="majorBidi" w:cstheme="majorBidi"/>
          <w:sz w:val="24"/>
          <w:szCs w:val="24"/>
          <w:lang w:eastAsia="en-US"/>
        </w:rPr>
      </w:pPr>
      <w:r w:rsidRPr="00872239">
        <w:rPr>
          <w:rFonts w:asciiTheme="majorBidi" w:hAnsiTheme="majorBidi" w:cstheme="majorBidi"/>
          <w:sz w:val="24"/>
          <w:szCs w:val="24"/>
          <w:lang w:eastAsia="en-US"/>
        </w:rPr>
        <w:t xml:space="preserve">Vitesse de déplacement :            </w:t>
      </w:r>
      <w:r w:rsidR="00E33E82" w:rsidRPr="00872239">
        <w:rPr>
          <w:rFonts w:asciiTheme="majorBidi" w:hAnsiTheme="majorBidi" w:cstheme="majorBidi"/>
          <w:sz w:val="24"/>
          <w:szCs w:val="24"/>
          <w:lang w:eastAsia="en-US"/>
        </w:rPr>
        <w:t xml:space="preserve">V(t) = Aw cos </w:t>
      </w:r>
      <w:r w:rsidR="00FA4AA9">
        <w:rPr>
          <w:rFonts w:asciiTheme="majorBidi" w:hAnsiTheme="majorBidi" w:cstheme="majorBidi"/>
          <w:sz w:val="24"/>
          <w:szCs w:val="24"/>
          <w:lang w:eastAsia="en-US"/>
        </w:rPr>
        <w:t>(</w:t>
      </w:r>
      <w:r w:rsidR="00E33E82" w:rsidRPr="00872239">
        <w:rPr>
          <w:rFonts w:asciiTheme="majorBidi" w:hAnsiTheme="majorBidi" w:cstheme="majorBidi"/>
          <w:sz w:val="24"/>
          <w:szCs w:val="24"/>
          <w:lang w:eastAsia="en-US"/>
        </w:rPr>
        <w:t>wt+ φ</w:t>
      </w:r>
      <w:r w:rsidR="00FA4AA9">
        <w:rPr>
          <w:rFonts w:asciiTheme="majorBidi" w:hAnsiTheme="majorBidi" w:cstheme="majorBidi"/>
          <w:sz w:val="24"/>
          <w:szCs w:val="24"/>
          <w:lang w:eastAsia="en-US"/>
        </w:rPr>
        <w:t>)</w:t>
      </w:r>
    </w:p>
    <w:p w:rsidR="00E33E82" w:rsidRPr="00872239" w:rsidRDefault="007C53AD" w:rsidP="0071740D">
      <w:pPr>
        <w:pStyle w:val="Paragraphedeliste"/>
        <w:numPr>
          <w:ilvl w:val="0"/>
          <w:numId w:val="37"/>
        </w:numPr>
        <w:autoSpaceDE w:val="0"/>
        <w:autoSpaceDN w:val="0"/>
        <w:adjustRightInd w:val="0"/>
        <w:spacing w:after="0" w:line="360" w:lineRule="auto"/>
        <w:jc w:val="both"/>
        <w:rPr>
          <w:rFonts w:asciiTheme="majorBidi" w:hAnsiTheme="majorBidi" w:cstheme="majorBidi"/>
          <w:sz w:val="24"/>
          <w:szCs w:val="24"/>
          <w:lang w:eastAsia="en-US"/>
        </w:rPr>
      </w:pPr>
      <w:r w:rsidRPr="00872239">
        <w:rPr>
          <w:rFonts w:asciiTheme="majorBidi" w:hAnsiTheme="majorBidi" w:cstheme="majorBidi"/>
          <w:sz w:val="24"/>
          <w:szCs w:val="24"/>
          <w:lang w:eastAsia="en-US"/>
        </w:rPr>
        <w:t xml:space="preserve">Accélération :                             </w:t>
      </w:r>
      <w:r w:rsidR="00FA4AA9">
        <w:rPr>
          <w:rFonts w:asciiTheme="majorBidi" w:hAnsiTheme="majorBidi" w:cstheme="majorBidi"/>
          <w:sz w:val="24"/>
          <w:szCs w:val="24"/>
          <w:lang w:eastAsia="en-US"/>
        </w:rPr>
        <w:t>Y(t) = -Aw² sin (</w:t>
      </w:r>
      <w:r w:rsidR="00E33E82" w:rsidRPr="00872239">
        <w:rPr>
          <w:rFonts w:asciiTheme="majorBidi" w:hAnsiTheme="majorBidi" w:cstheme="majorBidi"/>
          <w:sz w:val="24"/>
          <w:szCs w:val="24"/>
          <w:lang w:eastAsia="en-US"/>
        </w:rPr>
        <w:t>wt+ φ</w:t>
      </w:r>
      <w:r w:rsidR="00FA4AA9">
        <w:rPr>
          <w:rFonts w:asciiTheme="majorBidi" w:hAnsiTheme="majorBidi" w:cstheme="majorBidi"/>
          <w:sz w:val="24"/>
          <w:szCs w:val="24"/>
          <w:lang w:eastAsia="en-US"/>
        </w:rPr>
        <w:t>)</w:t>
      </w:r>
    </w:p>
    <w:p w:rsidR="007C53AD" w:rsidRPr="00872239" w:rsidRDefault="007C53AD" w:rsidP="0071740D">
      <w:pPr>
        <w:autoSpaceDE w:val="0"/>
        <w:autoSpaceDN w:val="0"/>
        <w:adjustRightInd w:val="0"/>
        <w:spacing w:after="0" w:line="360" w:lineRule="auto"/>
        <w:jc w:val="both"/>
        <w:rPr>
          <w:rFonts w:asciiTheme="majorBidi" w:hAnsiTheme="majorBidi" w:cstheme="majorBidi"/>
          <w:sz w:val="24"/>
          <w:szCs w:val="24"/>
          <w:lang w:eastAsia="en-US"/>
        </w:rPr>
      </w:pPr>
      <w:r w:rsidRPr="00872239">
        <w:rPr>
          <w:rFonts w:asciiTheme="majorBidi" w:hAnsiTheme="majorBidi" w:cstheme="majorBidi"/>
          <w:sz w:val="24"/>
          <w:szCs w:val="24"/>
          <w:lang w:eastAsia="en-US"/>
        </w:rPr>
        <w:lastRenderedPageBreak/>
        <w:t xml:space="preserve">Avec W (pulsation) = 2pf,   </w:t>
      </w:r>
      <w:r w:rsidRPr="00872239">
        <w:rPr>
          <w:rFonts w:asciiTheme="majorBidi" w:hAnsiTheme="majorBidi" w:cstheme="majorBidi"/>
          <w:sz w:val="24"/>
          <w:szCs w:val="24"/>
          <w:lang w:val="en-US" w:eastAsia="en-US"/>
        </w:rPr>
        <w:t>φ</w:t>
      </w:r>
      <w:r w:rsidRPr="00872239">
        <w:rPr>
          <w:rFonts w:asciiTheme="majorBidi" w:hAnsiTheme="majorBidi" w:cstheme="majorBidi"/>
          <w:sz w:val="24"/>
          <w:szCs w:val="24"/>
          <w:lang w:eastAsia="en-US"/>
        </w:rPr>
        <w:t xml:space="preserve"> = phase.</w:t>
      </w:r>
    </w:p>
    <w:p w:rsidR="006430AC" w:rsidRPr="00872239" w:rsidRDefault="006430AC" w:rsidP="0071740D">
      <w:pPr>
        <w:autoSpaceDE w:val="0"/>
        <w:autoSpaceDN w:val="0"/>
        <w:adjustRightInd w:val="0"/>
        <w:spacing w:after="0" w:line="360" w:lineRule="auto"/>
        <w:jc w:val="both"/>
        <w:rPr>
          <w:rFonts w:asciiTheme="majorBidi" w:hAnsiTheme="majorBidi" w:cstheme="majorBidi"/>
          <w:b/>
          <w:bCs/>
          <w:sz w:val="24"/>
          <w:szCs w:val="24"/>
          <w:lang w:eastAsia="en-US"/>
        </w:rPr>
      </w:pPr>
      <w:r w:rsidRPr="00872239">
        <w:rPr>
          <w:rFonts w:asciiTheme="majorBidi" w:hAnsiTheme="majorBidi" w:cstheme="majorBidi"/>
          <w:b/>
          <w:bCs/>
          <w:sz w:val="24"/>
          <w:szCs w:val="24"/>
          <w:lang w:eastAsia="en-US"/>
        </w:rPr>
        <w:t>2.3.2. Aspect</w:t>
      </w:r>
      <w:r w:rsidR="005254CA" w:rsidRPr="00872239">
        <w:rPr>
          <w:rFonts w:asciiTheme="majorBidi" w:hAnsiTheme="majorBidi" w:cstheme="majorBidi"/>
          <w:b/>
          <w:bCs/>
          <w:sz w:val="24"/>
          <w:szCs w:val="24"/>
          <w:lang w:eastAsia="en-US"/>
        </w:rPr>
        <w:t xml:space="preserve"> physique</w:t>
      </w:r>
    </w:p>
    <w:p w:rsidR="007C53AD" w:rsidRPr="00872239" w:rsidRDefault="006430AC" w:rsidP="0071740D">
      <w:pPr>
        <w:autoSpaceDE w:val="0"/>
        <w:autoSpaceDN w:val="0"/>
        <w:adjustRightInd w:val="0"/>
        <w:spacing w:after="0" w:line="360" w:lineRule="auto"/>
        <w:jc w:val="both"/>
        <w:rPr>
          <w:rFonts w:asciiTheme="majorBidi" w:hAnsiTheme="majorBidi" w:cstheme="majorBidi"/>
          <w:b/>
          <w:bCs/>
          <w:sz w:val="24"/>
          <w:szCs w:val="24"/>
          <w:lang w:eastAsia="en-US"/>
        </w:rPr>
      </w:pPr>
      <w:r w:rsidRPr="00872239">
        <w:rPr>
          <w:rFonts w:asciiTheme="majorBidi" w:hAnsiTheme="majorBidi" w:cstheme="majorBidi"/>
          <w:b/>
          <w:bCs/>
          <w:sz w:val="24"/>
          <w:szCs w:val="24"/>
          <w:lang w:eastAsia="en-US"/>
        </w:rPr>
        <w:t>a).</w:t>
      </w:r>
      <w:r w:rsidR="005254CA" w:rsidRPr="00872239">
        <w:rPr>
          <w:rFonts w:asciiTheme="majorBidi" w:hAnsiTheme="majorBidi" w:cstheme="majorBidi"/>
          <w:b/>
          <w:bCs/>
          <w:sz w:val="24"/>
          <w:szCs w:val="24"/>
          <w:lang w:val="en-US" w:eastAsia="en-US"/>
        </w:rPr>
        <w:t>Déplacement</w:t>
      </w:r>
      <w:r w:rsidR="007C53AD" w:rsidRPr="00872239">
        <w:rPr>
          <w:rFonts w:asciiTheme="majorBidi" w:hAnsiTheme="majorBidi" w:cstheme="majorBidi"/>
          <w:b/>
          <w:bCs/>
          <w:sz w:val="24"/>
          <w:szCs w:val="24"/>
          <w:lang w:val="en-US" w:eastAsia="en-US"/>
        </w:rPr>
        <w:t xml:space="preserve"> </w:t>
      </w:r>
    </w:p>
    <w:p w:rsidR="007C53AD" w:rsidRPr="00872239" w:rsidRDefault="007C53AD" w:rsidP="0071740D">
      <w:pPr>
        <w:pStyle w:val="Paragraphedeliste"/>
        <w:numPr>
          <w:ilvl w:val="0"/>
          <w:numId w:val="35"/>
        </w:numPr>
        <w:autoSpaceDE w:val="0"/>
        <w:autoSpaceDN w:val="0"/>
        <w:adjustRightInd w:val="0"/>
        <w:spacing w:after="0" w:line="360" w:lineRule="auto"/>
        <w:contextualSpacing w:val="0"/>
        <w:jc w:val="both"/>
        <w:rPr>
          <w:rFonts w:asciiTheme="majorBidi" w:hAnsiTheme="majorBidi" w:cstheme="majorBidi"/>
          <w:sz w:val="24"/>
          <w:szCs w:val="24"/>
          <w:lang w:eastAsia="en-US"/>
        </w:rPr>
      </w:pPr>
      <w:r w:rsidRPr="00872239">
        <w:rPr>
          <w:rFonts w:asciiTheme="majorBidi" w:hAnsiTheme="majorBidi" w:cstheme="majorBidi"/>
          <w:sz w:val="24"/>
          <w:szCs w:val="24"/>
          <w:lang w:eastAsia="en-US"/>
        </w:rPr>
        <w:t xml:space="preserve">Très concret </w:t>
      </w:r>
    </w:p>
    <w:p w:rsidR="007C53AD" w:rsidRPr="00872239" w:rsidRDefault="007C53AD" w:rsidP="0071740D">
      <w:pPr>
        <w:pStyle w:val="Paragraphedeliste"/>
        <w:numPr>
          <w:ilvl w:val="0"/>
          <w:numId w:val="35"/>
        </w:numPr>
        <w:autoSpaceDE w:val="0"/>
        <w:autoSpaceDN w:val="0"/>
        <w:adjustRightInd w:val="0"/>
        <w:spacing w:after="0" w:line="360" w:lineRule="auto"/>
        <w:contextualSpacing w:val="0"/>
        <w:jc w:val="both"/>
        <w:rPr>
          <w:rFonts w:asciiTheme="majorBidi" w:hAnsiTheme="majorBidi" w:cstheme="majorBidi"/>
          <w:sz w:val="24"/>
          <w:szCs w:val="24"/>
          <w:lang w:eastAsia="en-US"/>
        </w:rPr>
      </w:pPr>
      <w:r w:rsidRPr="00872239">
        <w:rPr>
          <w:rFonts w:asciiTheme="majorBidi" w:hAnsiTheme="majorBidi" w:cstheme="majorBidi"/>
          <w:sz w:val="24"/>
          <w:szCs w:val="24"/>
          <w:lang w:eastAsia="en-US"/>
        </w:rPr>
        <w:t xml:space="preserve">Mesure mouvement très basse fréquence et paliers lisses </w:t>
      </w:r>
      <w:r w:rsidR="00CB4035" w:rsidRPr="00872239">
        <w:rPr>
          <w:rFonts w:asciiTheme="majorBidi" w:hAnsiTheme="majorBidi" w:cstheme="majorBidi"/>
          <w:sz w:val="24"/>
          <w:szCs w:val="24"/>
          <w:lang w:eastAsia="en-US"/>
        </w:rPr>
        <w:t>(quelque</w:t>
      </w:r>
      <w:r w:rsidRPr="00872239">
        <w:rPr>
          <w:rFonts w:asciiTheme="majorBidi" w:hAnsiTheme="majorBidi" w:cstheme="majorBidi"/>
          <w:sz w:val="24"/>
          <w:szCs w:val="24"/>
          <w:lang w:eastAsia="en-US"/>
        </w:rPr>
        <w:t xml:space="preserve"> centaines de Hz) .</w:t>
      </w:r>
    </w:p>
    <w:p w:rsidR="007C53AD" w:rsidRPr="00872239" w:rsidRDefault="006430AC" w:rsidP="0071740D">
      <w:pPr>
        <w:autoSpaceDE w:val="0"/>
        <w:autoSpaceDN w:val="0"/>
        <w:adjustRightInd w:val="0"/>
        <w:spacing w:after="0" w:line="360" w:lineRule="auto"/>
        <w:jc w:val="both"/>
        <w:rPr>
          <w:rFonts w:asciiTheme="majorBidi" w:hAnsiTheme="majorBidi" w:cstheme="majorBidi"/>
          <w:b/>
          <w:bCs/>
          <w:sz w:val="24"/>
          <w:szCs w:val="24"/>
          <w:lang w:eastAsia="en-US"/>
        </w:rPr>
      </w:pPr>
      <w:r w:rsidRPr="00872239">
        <w:rPr>
          <w:rFonts w:asciiTheme="majorBidi" w:hAnsiTheme="majorBidi" w:cstheme="majorBidi"/>
          <w:b/>
          <w:bCs/>
          <w:sz w:val="24"/>
          <w:szCs w:val="24"/>
          <w:lang w:eastAsia="en-US"/>
        </w:rPr>
        <w:t>b).</w:t>
      </w:r>
      <w:r w:rsidR="005254CA" w:rsidRPr="00872239">
        <w:rPr>
          <w:rFonts w:asciiTheme="majorBidi" w:hAnsiTheme="majorBidi" w:cstheme="majorBidi"/>
          <w:b/>
          <w:bCs/>
          <w:sz w:val="24"/>
          <w:szCs w:val="24"/>
          <w:lang w:eastAsia="en-US"/>
        </w:rPr>
        <w:t>Vitesse de déplacement </w:t>
      </w:r>
    </w:p>
    <w:p w:rsidR="007C53AD" w:rsidRPr="00872239" w:rsidRDefault="007C53AD" w:rsidP="0071740D">
      <w:pPr>
        <w:pStyle w:val="Paragraphedeliste"/>
        <w:numPr>
          <w:ilvl w:val="0"/>
          <w:numId w:val="36"/>
        </w:numPr>
        <w:autoSpaceDE w:val="0"/>
        <w:autoSpaceDN w:val="0"/>
        <w:adjustRightInd w:val="0"/>
        <w:spacing w:after="0" w:line="360" w:lineRule="auto"/>
        <w:contextualSpacing w:val="0"/>
        <w:jc w:val="both"/>
        <w:rPr>
          <w:rFonts w:asciiTheme="majorBidi" w:hAnsiTheme="majorBidi" w:cstheme="majorBidi"/>
          <w:sz w:val="24"/>
          <w:szCs w:val="24"/>
          <w:lang w:eastAsia="en-US"/>
        </w:rPr>
      </w:pPr>
      <w:r w:rsidRPr="00872239">
        <w:rPr>
          <w:rFonts w:asciiTheme="majorBidi" w:hAnsiTheme="majorBidi" w:cstheme="majorBidi"/>
          <w:sz w:val="24"/>
          <w:szCs w:val="24"/>
          <w:lang w:eastAsia="en-US"/>
        </w:rPr>
        <w:t>Notion d'Energie : E= 1/2 mV²</w:t>
      </w:r>
    </w:p>
    <w:p w:rsidR="007C53AD" w:rsidRPr="00872239" w:rsidRDefault="00CB4035" w:rsidP="0071740D">
      <w:pPr>
        <w:pStyle w:val="Paragraphedeliste"/>
        <w:numPr>
          <w:ilvl w:val="0"/>
          <w:numId w:val="36"/>
        </w:numPr>
        <w:autoSpaceDE w:val="0"/>
        <w:autoSpaceDN w:val="0"/>
        <w:adjustRightInd w:val="0"/>
        <w:spacing w:after="0" w:line="360" w:lineRule="auto"/>
        <w:contextualSpacing w:val="0"/>
        <w:jc w:val="both"/>
        <w:rPr>
          <w:rFonts w:asciiTheme="majorBidi" w:hAnsiTheme="majorBidi" w:cstheme="majorBidi"/>
          <w:sz w:val="24"/>
          <w:szCs w:val="24"/>
          <w:lang w:eastAsia="en-US"/>
        </w:rPr>
      </w:pPr>
      <w:r w:rsidRPr="00872239">
        <w:rPr>
          <w:rFonts w:asciiTheme="majorBidi" w:hAnsiTheme="majorBidi" w:cstheme="majorBidi"/>
          <w:sz w:val="24"/>
          <w:szCs w:val="24"/>
          <w:lang w:eastAsia="en-US"/>
        </w:rPr>
        <w:t>Norme de référence, maxi 2 KH</w:t>
      </w:r>
      <w:r w:rsidR="007C53AD" w:rsidRPr="00872239">
        <w:rPr>
          <w:rFonts w:asciiTheme="majorBidi" w:hAnsiTheme="majorBidi" w:cstheme="majorBidi"/>
          <w:sz w:val="24"/>
          <w:szCs w:val="24"/>
          <w:lang w:eastAsia="en-US"/>
        </w:rPr>
        <w:t>z (avantage linéaire à l'interprétation).</w:t>
      </w:r>
    </w:p>
    <w:p w:rsidR="007C53AD" w:rsidRPr="00872239" w:rsidRDefault="006430AC" w:rsidP="0071740D">
      <w:pPr>
        <w:autoSpaceDE w:val="0"/>
        <w:autoSpaceDN w:val="0"/>
        <w:adjustRightInd w:val="0"/>
        <w:spacing w:after="0" w:line="360" w:lineRule="auto"/>
        <w:jc w:val="both"/>
        <w:rPr>
          <w:rFonts w:asciiTheme="majorBidi" w:hAnsiTheme="majorBidi" w:cstheme="majorBidi"/>
          <w:b/>
          <w:bCs/>
          <w:sz w:val="24"/>
          <w:szCs w:val="24"/>
          <w:lang w:eastAsia="en-US"/>
        </w:rPr>
      </w:pPr>
      <w:r w:rsidRPr="00872239">
        <w:rPr>
          <w:rFonts w:asciiTheme="majorBidi" w:hAnsiTheme="majorBidi" w:cstheme="majorBidi"/>
          <w:b/>
          <w:bCs/>
          <w:sz w:val="24"/>
          <w:szCs w:val="24"/>
          <w:lang w:eastAsia="en-US"/>
        </w:rPr>
        <w:t>c).</w:t>
      </w:r>
      <w:r w:rsidR="005254CA" w:rsidRPr="00872239">
        <w:rPr>
          <w:rFonts w:asciiTheme="majorBidi" w:hAnsiTheme="majorBidi" w:cstheme="majorBidi"/>
          <w:b/>
          <w:bCs/>
          <w:sz w:val="24"/>
          <w:szCs w:val="24"/>
          <w:lang w:eastAsia="en-US"/>
        </w:rPr>
        <w:t>Accélération </w:t>
      </w:r>
    </w:p>
    <w:p w:rsidR="007C53AD" w:rsidRPr="00872239" w:rsidRDefault="007C53AD" w:rsidP="0071740D">
      <w:pPr>
        <w:pStyle w:val="Paragraphedeliste"/>
        <w:numPr>
          <w:ilvl w:val="0"/>
          <w:numId w:val="36"/>
        </w:numPr>
        <w:autoSpaceDE w:val="0"/>
        <w:autoSpaceDN w:val="0"/>
        <w:adjustRightInd w:val="0"/>
        <w:spacing w:after="0" w:line="360" w:lineRule="auto"/>
        <w:contextualSpacing w:val="0"/>
        <w:jc w:val="both"/>
        <w:rPr>
          <w:rFonts w:asciiTheme="majorBidi" w:hAnsiTheme="majorBidi" w:cstheme="majorBidi"/>
          <w:sz w:val="24"/>
          <w:szCs w:val="24"/>
          <w:lang w:eastAsia="en-US"/>
        </w:rPr>
      </w:pPr>
      <w:r w:rsidRPr="00872239">
        <w:rPr>
          <w:rFonts w:asciiTheme="majorBidi" w:hAnsiTheme="majorBidi" w:cstheme="majorBidi"/>
          <w:sz w:val="24"/>
          <w:szCs w:val="24"/>
          <w:lang w:eastAsia="en-US"/>
        </w:rPr>
        <w:t>Notion de force : F = mg</w:t>
      </w:r>
    </w:p>
    <w:p w:rsidR="007C53AD" w:rsidRPr="00872239" w:rsidRDefault="007C53AD" w:rsidP="0071740D">
      <w:pPr>
        <w:pStyle w:val="Paragraphedeliste"/>
        <w:numPr>
          <w:ilvl w:val="0"/>
          <w:numId w:val="36"/>
        </w:numPr>
        <w:autoSpaceDE w:val="0"/>
        <w:autoSpaceDN w:val="0"/>
        <w:adjustRightInd w:val="0"/>
        <w:spacing w:after="0" w:line="360" w:lineRule="auto"/>
        <w:contextualSpacing w:val="0"/>
        <w:jc w:val="both"/>
        <w:rPr>
          <w:rFonts w:asciiTheme="majorBidi" w:hAnsiTheme="majorBidi" w:cstheme="majorBidi"/>
          <w:sz w:val="24"/>
          <w:szCs w:val="24"/>
          <w:lang w:eastAsia="en-US"/>
        </w:rPr>
      </w:pPr>
      <w:r w:rsidRPr="00872239">
        <w:rPr>
          <w:rFonts w:asciiTheme="majorBidi" w:hAnsiTheme="majorBidi" w:cstheme="majorBidi"/>
          <w:sz w:val="24"/>
          <w:szCs w:val="24"/>
          <w:lang w:eastAsia="en-US"/>
        </w:rPr>
        <w:t xml:space="preserve">Utilisation d'accéléromètres grande dynamique, de </w:t>
      </w:r>
      <w:r w:rsidR="00CB4035" w:rsidRPr="00872239">
        <w:rPr>
          <w:rFonts w:asciiTheme="majorBidi" w:hAnsiTheme="majorBidi" w:cstheme="majorBidi"/>
          <w:sz w:val="24"/>
          <w:szCs w:val="24"/>
          <w:lang w:eastAsia="en-US"/>
        </w:rPr>
        <w:t>(</w:t>
      </w:r>
      <w:r w:rsidRPr="00872239">
        <w:rPr>
          <w:rFonts w:asciiTheme="majorBidi" w:hAnsiTheme="majorBidi" w:cstheme="majorBidi"/>
          <w:sz w:val="24"/>
          <w:szCs w:val="24"/>
          <w:lang w:eastAsia="en-US"/>
        </w:rPr>
        <w:t>q</w:t>
      </w:r>
      <w:r w:rsidR="00CB4035" w:rsidRPr="00872239">
        <w:rPr>
          <w:rFonts w:asciiTheme="majorBidi" w:hAnsiTheme="majorBidi" w:cstheme="majorBidi"/>
          <w:sz w:val="24"/>
          <w:szCs w:val="24"/>
          <w:lang w:eastAsia="en-US"/>
        </w:rPr>
        <w:t>uel</w:t>
      </w:r>
      <w:r w:rsidRPr="00872239">
        <w:rPr>
          <w:rFonts w:asciiTheme="majorBidi" w:hAnsiTheme="majorBidi" w:cstheme="majorBidi"/>
          <w:sz w:val="24"/>
          <w:szCs w:val="24"/>
          <w:lang w:eastAsia="en-US"/>
        </w:rPr>
        <w:t>q</w:t>
      </w:r>
      <w:r w:rsidR="00CB4035" w:rsidRPr="00872239">
        <w:rPr>
          <w:rFonts w:asciiTheme="majorBidi" w:hAnsiTheme="majorBidi" w:cstheme="majorBidi"/>
          <w:sz w:val="24"/>
          <w:szCs w:val="24"/>
          <w:lang w:eastAsia="en-US"/>
        </w:rPr>
        <w:t>ue Hz à 20 KH</w:t>
      </w:r>
      <w:r w:rsidRPr="00872239">
        <w:rPr>
          <w:rFonts w:asciiTheme="majorBidi" w:hAnsiTheme="majorBidi" w:cstheme="majorBidi"/>
          <w:sz w:val="24"/>
          <w:szCs w:val="24"/>
          <w:lang w:eastAsia="en-US"/>
        </w:rPr>
        <w:t>z</w:t>
      </w:r>
      <w:r w:rsidR="00CB4035" w:rsidRPr="00872239">
        <w:rPr>
          <w:rFonts w:asciiTheme="majorBidi" w:hAnsiTheme="majorBidi" w:cstheme="majorBidi"/>
          <w:sz w:val="24"/>
          <w:szCs w:val="24"/>
          <w:lang w:eastAsia="en-US"/>
        </w:rPr>
        <w:t>)</w:t>
      </w:r>
    </w:p>
    <w:p w:rsidR="006430AC" w:rsidRPr="00872239" w:rsidRDefault="006430AC" w:rsidP="0071740D">
      <w:pPr>
        <w:tabs>
          <w:tab w:val="left" w:pos="5070"/>
        </w:tabs>
        <w:spacing w:after="0" w:line="360" w:lineRule="auto"/>
        <w:jc w:val="both"/>
        <w:rPr>
          <w:rFonts w:asciiTheme="majorBidi" w:hAnsiTheme="majorBidi" w:cstheme="majorBidi"/>
          <w:sz w:val="24"/>
          <w:szCs w:val="24"/>
          <w:lang w:eastAsia="en-US"/>
        </w:rPr>
      </w:pPr>
    </w:p>
    <w:p w:rsidR="00F05F0B" w:rsidRPr="00872239" w:rsidRDefault="006430AC" w:rsidP="002C3035">
      <w:pPr>
        <w:tabs>
          <w:tab w:val="left" w:pos="5070"/>
        </w:tabs>
        <w:spacing w:after="0" w:line="360" w:lineRule="auto"/>
        <w:jc w:val="both"/>
        <w:rPr>
          <w:rFonts w:asciiTheme="majorBidi" w:hAnsiTheme="majorBidi" w:cstheme="majorBidi"/>
          <w:sz w:val="24"/>
          <w:szCs w:val="24"/>
        </w:rPr>
      </w:pPr>
      <w:r w:rsidRPr="00872239">
        <w:rPr>
          <w:rFonts w:asciiTheme="majorBidi" w:hAnsiTheme="majorBidi" w:cstheme="majorBidi"/>
          <w:b/>
          <w:bCs/>
          <w:sz w:val="24"/>
          <w:szCs w:val="24"/>
          <w:lang w:eastAsia="en-US"/>
        </w:rPr>
        <w:t>2.3.3.</w:t>
      </w:r>
      <w:r w:rsidRPr="00872239">
        <w:rPr>
          <w:rFonts w:asciiTheme="majorBidi" w:hAnsiTheme="majorBidi" w:cstheme="majorBidi"/>
          <w:b/>
          <w:bCs/>
          <w:sz w:val="24"/>
          <w:szCs w:val="24"/>
        </w:rPr>
        <w:t xml:space="preserve"> Influence</w:t>
      </w:r>
      <w:r w:rsidR="007C53AD" w:rsidRPr="00872239">
        <w:rPr>
          <w:rFonts w:asciiTheme="majorBidi" w:hAnsiTheme="majorBidi" w:cstheme="majorBidi"/>
          <w:b/>
          <w:bCs/>
          <w:sz w:val="24"/>
          <w:szCs w:val="24"/>
        </w:rPr>
        <w:t xml:space="preserve"> des grandeurs utilisées </w:t>
      </w:r>
      <w:r w:rsidRPr="00872239">
        <w:rPr>
          <w:rFonts w:asciiTheme="majorBidi" w:hAnsiTheme="majorBidi" w:cstheme="majorBidi"/>
          <w:b/>
          <w:bCs/>
          <w:sz w:val="24"/>
          <w:szCs w:val="24"/>
        </w:rPr>
        <w:t xml:space="preserve"> </w:t>
      </w:r>
      <w:r w:rsidR="007C53AD" w:rsidRPr="00872239">
        <w:rPr>
          <w:rFonts w:asciiTheme="majorBidi" w:hAnsiTheme="majorBidi" w:cstheme="majorBidi"/>
          <w:sz w:val="24"/>
          <w:szCs w:val="24"/>
        </w:rPr>
        <w:t xml:space="preserve"> </w:t>
      </w:r>
    </w:p>
    <w:p w:rsidR="007C53AD" w:rsidRPr="00872239" w:rsidRDefault="007C53AD" w:rsidP="002C3035">
      <w:pPr>
        <w:pStyle w:val="Paragraphes"/>
        <w:numPr>
          <w:ilvl w:val="0"/>
          <w:numId w:val="33"/>
        </w:numPr>
        <w:spacing w:before="0" w:line="360" w:lineRule="auto"/>
        <w:rPr>
          <w:rFonts w:asciiTheme="majorBidi" w:hAnsiTheme="majorBidi" w:cstheme="majorBidi"/>
          <w:sz w:val="24"/>
          <w:szCs w:val="24"/>
        </w:rPr>
      </w:pPr>
      <w:r w:rsidRPr="00872239">
        <w:rPr>
          <w:rFonts w:asciiTheme="majorBidi" w:hAnsiTheme="majorBidi" w:cstheme="majorBidi"/>
          <w:b/>
          <w:bCs/>
          <w:sz w:val="24"/>
          <w:szCs w:val="24"/>
        </w:rPr>
        <w:t>Le déplacement</w:t>
      </w:r>
      <w:r w:rsidRPr="00872239">
        <w:rPr>
          <w:rFonts w:asciiTheme="majorBidi" w:hAnsiTheme="majorBidi" w:cstheme="majorBidi"/>
          <w:sz w:val="24"/>
          <w:szCs w:val="24"/>
        </w:rPr>
        <w:t xml:space="preserve"> est inversement proportionnelle au carré de la fréquence </w:t>
      </w:r>
      <w:r w:rsidR="004D6375">
        <w:rPr>
          <w:rFonts w:asciiTheme="majorBidi" w:hAnsiTheme="majorBidi" w:cstheme="majorBidi"/>
          <w:sz w:val="24"/>
          <w:szCs w:val="24"/>
        </w:rPr>
        <w:t>se</w:t>
      </w:r>
      <w:r w:rsidRPr="00872239">
        <w:rPr>
          <w:rFonts w:asciiTheme="majorBidi" w:hAnsiTheme="majorBidi" w:cstheme="majorBidi"/>
          <w:sz w:val="24"/>
          <w:szCs w:val="24"/>
        </w:rPr>
        <w:t xml:space="preserve"> utilisation est réser</w:t>
      </w:r>
      <w:r w:rsidR="002C3035" w:rsidRPr="00872239">
        <w:rPr>
          <w:rFonts w:asciiTheme="majorBidi" w:hAnsiTheme="majorBidi" w:cstheme="majorBidi"/>
          <w:sz w:val="24"/>
          <w:szCs w:val="24"/>
        </w:rPr>
        <w:t xml:space="preserve">vée aux très basses fréquences </w:t>
      </w:r>
      <w:r w:rsidR="00E33E82" w:rsidRPr="00872239">
        <w:rPr>
          <w:rFonts w:asciiTheme="majorBidi" w:hAnsiTheme="majorBidi" w:cstheme="majorBidi"/>
          <w:sz w:val="24"/>
          <w:szCs w:val="24"/>
        </w:rPr>
        <w:t xml:space="preserve">0≤ </w:t>
      </w:r>
      <w:r w:rsidRPr="00872239">
        <w:rPr>
          <w:rFonts w:asciiTheme="majorBidi" w:hAnsiTheme="majorBidi" w:cstheme="majorBidi"/>
          <w:sz w:val="24"/>
          <w:szCs w:val="24"/>
        </w:rPr>
        <w:t>F≤ 100 HZ.</w:t>
      </w:r>
    </w:p>
    <w:p w:rsidR="007C53AD" w:rsidRPr="00872239" w:rsidRDefault="007C53AD" w:rsidP="002C3035">
      <w:pPr>
        <w:pStyle w:val="Paragraphes"/>
        <w:numPr>
          <w:ilvl w:val="0"/>
          <w:numId w:val="33"/>
        </w:numPr>
        <w:spacing w:before="0" w:line="360" w:lineRule="auto"/>
        <w:rPr>
          <w:rFonts w:asciiTheme="majorBidi" w:hAnsiTheme="majorBidi" w:cstheme="majorBidi"/>
          <w:sz w:val="24"/>
          <w:szCs w:val="24"/>
        </w:rPr>
      </w:pPr>
      <w:r w:rsidRPr="00872239">
        <w:rPr>
          <w:rFonts w:asciiTheme="majorBidi" w:hAnsiTheme="majorBidi" w:cstheme="majorBidi"/>
          <w:b/>
          <w:bCs/>
          <w:sz w:val="24"/>
          <w:szCs w:val="24"/>
        </w:rPr>
        <w:t>La vitesse</w:t>
      </w:r>
      <w:r w:rsidRPr="00872239">
        <w:rPr>
          <w:rFonts w:asciiTheme="majorBidi" w:hAnsiTheme="majorBidi" w:cstheme="majorBidi"/>
          <w:sz w:val="24"/>
          <w:szCs w:val="24"/>
        </w:rPr>
        <w:t xml:space="preserve"> est inversement proportionnelle à la fréquence, </w:t>
      </w:r>
      <w:r w:rsidR="004D6375">
        <w:rPr>
          <w:rFonts w:asciiTheme="majorBidi" w:hAnsiTheme="majorBidi" w:cstheme="majorBidi"/>
          <w:sz w:val="24"/>
          <w:szCs w:val="24"/>
        </w:rPr>
        <w:t>sa</w:t>
      </w:r>
      <w:r w:rsidRPr="00872239">
        <w:rPr>
          <w:rFonts w:asciiTheme="majorBidi" w:hAnsiTheme="majorBidi" w:cstheme="majorBidi"/>
          <w:sz w:val="24"/>
          <w:szCs w:val="24"/>
        </w:rPr>
        <w:t xml:space="preserve"> utilisation est</w:t>
      </w:r>
      <w:r w:rsidR="002C3035" w:rsidRPr="00872239">
        <w:rPr>
          <w:rFonts w:asciiTheme="majorBidi" w:hAnsiTheme="majorBidi" w:cstheme="majorBidi"/>
          <w:sz w:val="24"/>
          <w:szCs w:val="24"/>
        </w:rPr>
        <w:t xml:space="preserve"> réservée aux basses fréquences </w:t>
      </w:r>
      <w:r w:rsidR="00E33E82" w:rsidRPr="00872239">
        <w:rPr>
          <w:rFonts w:asciiTheme="majorBidi" w:hAnsiTheme="majorBidi" w:cstheme="majorBidi"/>
          <w:sz w:val="24"/>
          <w:szCs w:val="24"/>
        </w:rPr>
        <w:t xml:space="preserve">0≤ </w:t>
      </w:r>
      <w:r w:rsidRPr="00872239">
        <w:rPr>
          <w:rFonts w:asciiTheme="majorBidi" w:hAnsiTheme="majorBidi" w:cstheme="majorBidi"/>
          <w:sz w:val="24"/>
          <w:szCs w:val="24"/>
        </w:rPr>
        <w:t>F≤ 1000 HZ.</w:t>
      </w:r>
    </w:p>
    <w:p w:rsidR="007C53AD" w:rsidRPr="00872239" w:rsidRDefault="002C3035" w:rsidP="0071740D">
      <w:pPr>
        <w:pStyle w:val="Paragraphes"/>
        <w:numPr>
          <w:ilvl w:val="0"/>
          <w:numId w:val="33"/>
        </w:numPr>
        <w:spacing w:before="0" w:line="360" w:lineRule="auto"/>
        <w:rPr>
          <w:rFonts w:asciiTheme="majorBidi" w:hAnsiTheme="majorBidi" w:cstheme="majorBidi"/>
          <w:sz w:val="24"/>
          <w:szCs w:val="24"/>
        </w:rPr>
      </w:pPr>
      <w:r w:rsidRPr="00872239">
        <w:rPr>
          <w:rFonts w:asciiTheme="majorBidi" w:hAnsiTheme="majorBidi" w:cstheme="majorBidi"/>
          <w:b/>
          <w:bCs/>
          <w:sz w:val="24"/>
          <w:szCs w:val="24"/>
        </w:rPr>
        <w:t xml:space="preserve">L’accélération </w:t>
      </w:r>
      <w:r w:rsidRPr="00872239">
        <w:rPr>
          <w:rFonts w:asciiTheme="majorBidi" w:hAnsiTheme="majorBidi" w:cstheme="majorBidi"/>
          <w:sz w:val="24"/>
          <w:szCs w:val="24"/>
        </w:rPr>
        <w:t>représentative</w:t>
      </w:r>
      <w:r w:rsidR="007C53AD" w:rsidRPr="00872239">
        <w:rPr>
          <w:rFonts w:asciiTheme="majorBidi" w:hAnsiTheme="majorBidi" w:cstheme="majorBidi"/>
          <w:sz w:val="24"/>
          <w:szCs w:val="24"/>
        </w:rPr>
        <w:t xml:space="preserve"> des forces dynamiques, ne dépend pas de la fréquence. C’est le paramètre privilégié en analyse vibratoire sur un </w:t>
      </w:r>
      <w:r w:rsidRPr="00872239">
        <w:rPr>
          <w:rFonts w:asciiTheme="majorBidi" w:hAnsiTheme="majorBidi" w:cstheme="majorBidi"/>
          <w:sz w:val="24"/>
          <w:szCs w:val="24"/>
        </w:rPr>
        <w:t>large domaine de fréquence,</w:t>
      </w:r>
      <w:r w:rsidR="00E33E82" w:rsidRPr="00872239">
        <w:rPr>
          <w:rFonts w:asciiTheme="majorBidi" w:hAnsiTheme="majorBidi" w:cstheme="majorBidi"/>
          <w:sz w:val="24"/>
          <w:szCs w:val="24"/>
        </w:rPr>
        <w:t xml:space="preserve"> </w:t>
      </w:r>
      <w:r w:rsidR="007C53AD" w:rsidRPr="00872239">
        <w:rPr>
          <w:rFonts w:asciiTheme="majorBidi" w:hAnsiTheme="majorBidi" w:cstheme="majorBidi"/>
          <w:sz w:val="24"/>
          <w:szCs w:val="24"/>
        </w:rPr>
        <w:t xml:space="preserve">0 </w:t>
      </w:r>
      <w:r w:rsidRPr="00872239">
        <w:rPr>
          <w:rFonts w:asciiTheme="majorBidi" w:hAnsiTheme="majorBidi" w:cstheme="majorBidi"/>
          <w:sz w:val="24"/>
          <w:szCs w:val="24"/>
        </w:rPr>
        <w:t>≤ F ≤ 20000</w:t>
      </w:r>
      <w:r w:rsidR="007C53AD" w:rsidRPr="00872239">
        <w:rPr>
          <w:rFonts w:asciiTheme="majorBidi" w:hAnsiTheme="majorBidi" w:cstheme="majorBidi"/>
          <w:sz w:val="24"/>
          <w:szCs w:val="24"/>
        </w:rPr>
        <w:t>HZ.</w:t>
      </w:r>
    </w:p>
    <w:p w:rsidR="006430AC" w:rsidRPr="00872239" w:rsidRDefault="006430AC" w:rsidP="0071740D">
      <w:pPr>
        <w:pStyle w:val="Paragraphes"/>
        <w:spacing w:before="0" w:line="360" w:lineRule="auto"/>
        <w:ind w:left="0"/>
        <w:rPr>
          <w:rFonts w:asciiTheme="majorBidi" w:hAnsiTheme="majorBidi" w:cstheme="majorBidi"/>
          <w:b/>
          <w:bCs/>
          <w:sz w:val="24"/>
          <w:szCs w:val="24"/>
        </w:rPr>
      </w:pPr>
    </w:p>
    <w:p w:rsidR="007C53AD" w:rsidRPr="00872239" w:rsidRDefault="006430AC" w:rsidP="0071740D">
      <w:pPr>
        <w:pStyle w:val="Paragraphes"/>
        <w:spacing w:before="0" w:line="360" w:lineRule="auto"/>
        <w:ind w:left="0"/>
        <w:rPr>
          <w:rFonts w:asciiTheme="majorBidi" w:hAnsiTheme="majorBidi" w:cstheme="majorBidi"/>
          <w:b/>
          <w:bCs/>
          <w:sz w:val="24"/>
          <w:szCs w:val="24"/>
        </w:rPr>
      </w:pPr>
      <w:r w:rsidRPr="00872239">
        <w:rPr>
          <w:rFonts w:asciiTheme="majorBidi" w:hAnsiTheme="majorBidi" w:cstheme="majorBidi"/>
          <w:b/>
          <w:bCs/>
          <w:sz w:val="24"/>
          <w:szCs w:val="24"/>
        </w:rPr>
        <w:t>2.3.4. Relation</w:t>
      </w:r>
      <w:r w:rsidR="005254CA" w:rsidRPr="00872239">
        <w:rPr>
          <w:rFonts w:asciiTheme="majorBidi" w:hAnsiTheme="majorBidi" w:cstheme="majorBidi"/>
          <w:b/>
          <w:bCs/>
          <w:sz w:val="24"/>
          <w:szCs w:val="24"/>
        </w:rPr>
        <w:t xml:space="preserve"> entre les grandeurs </w:t>
      </w:r>
    </w:p>
    <w:p w:rsidR="007C53AD" w:rsidRPr="00872239" w:rsidRDefault="007C53AD" w:rsidP="00C4768E">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b/>
          <w:bCs/>
          <w:sz w:val="24"/>
          <w:szCs w:val="24"/>
        </w:rPr>
        <w:t xml:space="preserve">        </w:t>
      </w:r>
      <w:r w:rsidRPr="00872239">
        <w:rPr>
          <w:rFonts w:asciiTheme="majorBidi" w:hAnsiTheme="majorBidi" w:cstheme="majorBidi"/>
          <w:sz w:val="24"/>
          <w:szCs w:val="24"/>
        </w:rPr>
        <w:t>Dans le cas d’une vibration puremen</w:t>
      </w:r>
      <w:r w:rsidR="00FA4AA9">
        <w:rPr>
          <w:rFonts w:asciiTheme="majorBidi" w:hAnsiTheme="majorBidi" w:cstheme="majorBidi"/>
          <w:sz w:val="24"/>
          <w:szCs w:val="24"/>
        </w:rPr>
        <w:t xml:space="preserve">t sinusoïdal, les valeurs </w:t>
      </w:r>
      <w:r w:rsidR="004D6375">
        <w:rPr>
          <w:rFonts w:asciiTheme="majorBidi" w:hAnsiTheme="majorBidi" w:cstheme="majorBidi"/>
          <w:sz w:val="24"/>
          <w:szCs w:val="24"/>
        </w:rPr>
        <w:t>mesurée</w:t>
      </w:r>
      <w:r w:rsidR="004D6375" w:rsidRPr="00872239">
        <w:rPr>
          <w:rFonts w:asciiTheme="majorBidi" w:hAnsiTheme="majorBidi" w:cstheme="majorBidi"/>
          <w:sz w:val="24"/>
          <w:szCs w:val="24"/>
        </w:rPr>
        <w:t>s</w:t>
      </w:r>
      <w:r w:rsidRPr="00872239">
        <w:rPr>
          <w:rFonts w:asciiTheme="majorBidi" w:hAnsiTheme="majorBidi" w:cstheme="majorBidi"/>
          <w:sz w:val="24"/>
          <w:szCs w:val="24"/>
        </w:rPr>
        <w:t xml:space="preserve"> en déplacement, vitesse et accélération sont liées par des fonctions simples faisan</w:t>
      </w:r>
      <w:r w:rsidR="002C3035" w:rsidRPr="00872239">
        <w:rPr>
          <w:rFonts w:asciiTheme="majorBidi" w:hAnsiTheme="majorBidi" w:cstheme="majorBidi"/>
          <w:sz w:val="24"/>
          <w:szCs w:val="24"/>
        </w:rPr>
        <w:t>t intervenir la fréquence : [4</w:t>
      </w:r>
      <w:r w:rsidRPr="00872239">
        <w:rPr>
          <w:rFonts w:asciiTheme="majorBidi" w:hAnsiTheme="majorBidi" w:cstheme="majorBidi"/>
          <w:sz w:val="24"/>
          <w:szCs w:val="24"/>
        </w:rPr>
        <w:t>]</w:t>
      </w:r>
    </w:p>
    <w:p w:rsidR="00B3635E" w:rsidRPr="00872239" w:rsidRDefault="007C53AD" w:rsidP="00166DA4">
      <w:pPr>
        <w:pStyle w:val="Paragraphes"/>
        <w:spacing w:before="0" w:line="360" w:lineRule="auto"/>
        <w:ind w:left="0"/>
        <w:rPr>
          <w:rFonts w:asciiTheme="majorBidi" w:hAnsiTheme="majorBidi" w:cstheme="majorBidi"/>
          <w:sz w:val="24"/>
          <w:szCs w:val="24"/>
          <w:vertAlign w:val="superscript"/>
        </w:rPr>
      </w:pPr>
      <w:r w:rsidRPr="00872239">
        <w:rPr>
          <w:rFonts w:asciiTheme="majorBidi" w:hAnsiTheme="majorBidi" w:cstheme="majorBidi"/>
          <w:b/>
          <w:bCs/>
          <w:sz w:val="24"/>
          <w:szCs w:val="24"/>
        </w:rPr>
        <w:t xml:space="preserve">      Rappel</w:t>
      </w:r>
      <w:r w:rsidRPr="00872239">
        <w:rPr>
          <w:rFonts w:asciiTheme="majorBidi" w:hAnsiTheme="majorBidi" w:cstheme="majorBidi"/>
          <w:sz w:val="24"/>
          <w:szCs w:val="24"/>
        </w:rPr>
        <w:t> : par accord international : 1g = 9.80665 m/s</w:t>
      </w:r>
      <w:r w:rsidRPr="00872239">
        <w:rPr>
          <w:rFonts w:asciiTheme="majorBidi" w:hAnsiTheme="majorBidi" w:cstheme="majorBidi"/>
          <w:sz w:val="24"/>
          <w:szCs w:val="24"/>
          <w:vertAlign w:val="superscript"/>
        </w:rPr>
        <w:t>2</w:t>
      </w:r>
    </w:p>
    <w:p w:rsidR="00B3635E" w:rsidRPr="00872239" w:rsidRDefault="00B3635E" w:rsidP="002C3035">
      <w:pPr>
        <w:pStyle w:val="Paragraphes"/>
        <w:spacing w:before="0" w:line="360" w:lineRule="auto"/>
        <w:ind w:left="0"/>
        <w:jc w:val="center"/>
        <w:rPr>
          <w:rFonts w:asciiTheme="majorBidi" w:hAnsiTheme="majorBidi" w:cstheme="majorBidi"/>
          <w:sz w:val="24"/>
          <w:szCs w:val="24"/>
          <w:vertAlign w:val="superscript"/>
        </w:rPr>
      </w:pPr>
      <w:r w:rsidRPr="00872239">
        <w:rPr>
          <w:rFonts w:asciiTheme="majorBidi" w:hAnsiTheme="majorBidi" w:cstheme="majorBidi"/>
          <w:noProof/>
          <w:sz w:val="24"/>
          <w:szCs w:val="24"/>
          <w:vertAlign w:val="superscript"/>
        </w:rPr>
        <w:drawing>
          <wp:inline distT="0" distB="0" distL="0" distR="0">
            <wp:extent cx="4015250" cy="2491991"/>
            <wp:effectExtent l="19050" t="0" r="4300" b="0"/>
            <wp:docPr id="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2"/>
                    <a:srcRect/>
                    <a:stretch>
                      <a:fillRect/>
                    </a:stretch>
                  </pic:blipFill>
                  <pic:spPr bwMode="auto">
                    <a:xfrm>
                      <a:off x="0" y="0"/>
                      <a:ext cx="4019550" cy="2494660"/>
                    </a:xfrm>
                    <a:prstGeom prst="rect">
                      <a:avLst/>
                    </a:prstGeom>
                    <a:noFill/>
                    <a:ln w="9525">
                      <a:noFill/>
                      <a:miter lim="800000"/>
                      <a:headEnd/>
                      <a:tailEnd/>
                    </a:ln>
                  </pic:spPr>
                </pic:pic>
              </a:graphicData>
            </a:graphic>
          </wp:inline>
        </w:drawing>
      </w:r>
    </w:p>
    <w:p w:rsidR="006430AC" w:rsidRPr="00872239" w:rsidRDefault="00DD3882" w:rsidP="00C4768E">
      <w:pPr>
        <w:pStyle w:val="Paragraphes"/>
        <w:spacing w:before="0" w:line="360" w:lineRule="auto"/>
        <w:jc w:val="center"/>
        <w:rPr>
          <w:rFonts w:asciiTheme="majorBidi" w:hAnsiTheme="majorBidi" w:cstheme="majorBidi"/>
          <w:b/>
          <w:bCs/>
          <w:sz w:val="24"/>
          <w:szCs w:val="24"/>
        </w:rPr>
      </w:pPr>
      <w:r w:rsidRPr="00872239">
        <w:rPr>
          <w:rFonts w:asciiTheme="majorBidi" w:hAnsiTheme="majorBidi" w:cstheme="majorBidi"/>
          <w:b/>
          <w:bCs/>
          <w:sz w:val="24"/>
          <w:szCs w:val="24"/>
        </w:rPr>
        <w:t>Fig.</w:t>
      </w:r>
      <w:r w:rsidR="00D04D27" w:rsidRPr="00872239">
        <w:rPr>
          <w:rFonts w:asciiTheme="majorBidi" w:hAnsiTheme="majorBidi" w:cstheme="majorBidi"/>
          <w:b/>
          <w:bCs/>
          <w:sz w:val="24"/>
          <w:szCs w:val="24"/>
        </w:rPr>
        <w:t xml:space="preserve"> 2.5</w:t>
      </w:r>
      <w:r w:rsidRPr="00872239">
        <w:rPr>
          <w:rFonts w:asciiTheme="majorBidi" w:hAnsiTheme="majorBidi" w:cstheme="majorBidi"/>
          <w:b/>
          <w:bCs/>
          <w:sz w:val="24"/>
          <w:szCs w:val="24"/>
        </w:rPr>
        <w:t> : R</w:t>
      </w:r>
      <w:r w:rsidR="00B3635E" w:rsidRPr="00872239">
        <w:rPr>
          <w:rFonts w:asciiTheme="majorBidi" w:hAnsiTheme="majorBidi" w:cstheme="majorBidi"/>
          <w:b/>
          <w:bCs/>
          <w:sz w:val="24"/>
          <w:szCs w:val="24"/>
        </w:rPr>
        <w:t>elation entre les unités</w:t>
      </w:r>
    </w:p>
    <w:p w:rsidR="007C53AD" w:rsidRPr="00872239" w:rsidRDefault="005254CA" w:rsidP="00DD3882">
      <w:pPr>
        <w:pStyle w:val="Paragraphes"/>
        <w:spacing w:before="0" w:line="360" w:lineRule="auto"/>
        <w:ind w:left="0"/>
        <w:rPr>
          <w:rFonts w:asciiTheme="majorBidi" w:hAnsiTheme="majorBidi" w:cstheme="majorBidi"/>
          <w:b/>
          <w:bCs/>
          <w:sz w:val="24"/>
          <w:szCs w:val="24"/>
        </w:rPr>
      </w:pPr>
      <w:r w:rsidRPr="00872239">
        <w:rPr>
          <w:rFonts w:asciiTheme="majorBidi" w:hAnsiTheme="majorBidi" w:cstheme="majorBidi"/>
          <w:b/>
          <w:bCs/>
          <w:sz w:val="24"/>
          <w:szCs w:val="24"/>
        </w:rPr>
        <w:lastRenderedPageBreak/>
        <w:t>2.4. NATURE DES VIBRATIONS </w:t>
      </w:r>
    </w:p>
    <w:p w:rsidR="00E52415" w:rsidRPr="00872239" w:rsidRDefault="007C53AD" w:rsidP="00FA4AA9">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b/>
          <w:bCs/>
          <w:sz w:val="24"/>
          <w:szCs w:val="24"/>
        </w:rPr>
        <w:t xml:space="preserve">      </w:t>
      </w:r>
      <w:r w:rsidRPr="00872239">
        <w:rPr>
          <w:rFonts w:asciiTheme="majorBidi" w:hAnsiTheme="majorBidi" w:cstheme="majorBidi"/>
          <w:sz w:val="24"/>
          <w:szCs w:val="24"/>
        </w:rPr>
        <w:t>Les vibrations mécaniques sont des mouvements oscillants autour d’une position moyenne d’équilibre. On classe généralement les vibrations d’après : l’évolution de la variable considérée dans le temps (périodicité) on distingue aussi les vibrations</w:t>
      </w:r>
      <w:r w:rsidR="002C3035" w:rsidRPr="00872239">
        <w:rPr>
          <w:rFonts w:asciiTheme="majorBidi" w:hAnsiTheme="majorBidi" w:cstheme="majorBidi"/>
          <w:sz w:val="24"/>
          <w:szCs w:val="24"/>
        </w:rPr>
        <w:t xml:space="preserve"> suivantes : [4</w:t>
      </w:r>
      <w:r w:rsidRPr="00872239">
        <w:rPr>
          <w:rFonts w:asciiTheme="majorBidi" w:hAnsiTheme="majorBidi" w:cstheme="majorBidi"/>
          <w:sz w:val="24"/>
          <w:szCs w:val="24"/>
        </w:rPr>
        <w:t>]</w:t>
      </w:r>
    </w:p>
    <w:p w:rsidR="00D04D27" w:rsidRPr="00872239" w:rsidRDefault="00D04D27" w:rsidP="0071740D">
      <w:pPr>
        <w:pStyle w:val="Paragraphes"/>
        <w:spacing w:before="0" w:line="360" w:lineRule="auto"/>
        <w:ind w:left="0"/>
        <w:rPr>
          <w:rFonts w:asciiTheme="majorBidi" w:hAnsiTheme="majorBidi" w:cstheme="majorBidi"/>
          <w:sz w:val="24"/>
          <w:szCs w:val="24"/>
        </w:rPr>
      </w:pPr>
    </w:p>
    <w:p w:rsidR="007C53AD" w:rsidRPr="00872239" w:rsidRDefault="00E52415" w:rsidP="0071740D">
      <w:pPr>
        <w:pStyle w:val="Paragraphes"/>
        <w:spacing w:before="0" w:line="360" w:lineRule="auto"/>
        <w:ind w:left="0"/>
        <w:rPr>
          <w:rFonts w:asciiTheme="majorBidi" w:hAnsiTheme="majorBidi" w:cstheme="majorBidi"/>
          <w:b/>
          <w:bCs/>
          <w:sz w:val="24"/>
          <w:szCs w:val="24"/>
        </w:rPr>
      </w:pPr>
      <w:r w:rsidRPr="00872239">
        <w:rPr>
          <w:rFonts w:asciiTheme="majorBidi" w:hAnsiTheme="majorBidi" w:cstheme="majorBidi"/>
          <w:b/>
          <w:bCs/>
          <w:sz w:val="24"/>
          <w:szCs w:val="24"/>
        </w:rPr>
        <w:t>2.</w:t>
      </w:r>
      <w:r w:rsidR="00D04D27" w:rsidRPr="00872239">
        <w:rPr>
          <w:rFonts w:asciiTheme="majorBidi" w:hAnsiTheme="majorBidi" w:cstheme="majorBidi"/>
          <w:b/>
          <w:bCs/>
          <w:sz w:val="24"/>
          <w:szCs w:val="24"/>
        </w:rPr>
        <w:t>4</w:t>
      </w:r>
      <w:r w:rsidRPr="00872239">
        <w:rPr>
          <w:rFonts w:asciiTheme="majorBidi" w:hAnsiTheme="majorBidi" w:cstheme="majorBidi"/>
          <w:b/>
          <w:bCs/>
          <w:sz w:val="24"/>
          <w:szCs w:val="24"/>
        </w:rPr>
        <w:t>.1</w:t>
      </w:r>
      <w:r w:rsidR="005254CA" w:rsidRPr="00872239">
        <w:rPr>
          <w:rFonts w:asciiTheme="majorBidi" w:hAnsiTheme="majorBidi" w:cstheme="majorBidi"/>
          <w:b/>
          <w:bCs/>
          <w:sz w:val="24"/>
          <w:szCs w:val="24"/>
        </w:rPr>
        <w:t>. Vibration harmonique </w:t>
      </w:r>
    </w:p>
    <w:p w:rsidR="007C53AD" w:rsidRPr="00872239" w:rsidRDefault="007C53AD" w:rsidP="0071740D">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sz w:val="24"/>
          <w:szCs w:val="24"/>
        </w:rPr>
        <w:t xml:space="preserve">          C’est une vibration dans le </w:t>
      </w:r>
      <w:r w:rsidR="002C3035" w:rsidRPr="00872239">
        <w:rPr>
          <w:rFonts w:asciiTheme="majorBidi" w:hAnsiTheme="majorBidi" w:cstheme="majorBidi"/>
          <w:sz w:val="24"/>
          <w:szCs w:val="24"/>
        </w:rPr>
        <w:t>diagramme (</w:t>
      </w:r>
      <w:r w:rsidRPr="00872239">
        <w:rPr>
          <w:rFonts w:asciiTheme="majorBidi" w:hAnsiTheme="majorBidi" w:cstheme="majorBidi"/>
          <w:sz w:val="24"/>
          <w:szCs w:val="24"/>
        </w:rPr>
        <w:t>amplitude-temps)</w:t>
      </w:r>
      <w:r w:rsidR="002C3035" w:rsidRPr="00872239">
        <w:rPr>
          <w:rFonts w:asciiTheme="majorBidi" w:hAnsiTheme="majorBidi" w:cstheme="majorBidi"/>
          <w:sz w:val="24"/>
          <w:szCs w:val="24"/>
        </w:rPr>
        <w:t>, elle</w:t>
      </w:r>
      <w:r w:rsidRPr="00872239">
        <w:rPr>
          <w:rFonts w:asciiTheme="majorBidi" w:hAnsiTheme="majorBidi" w:cstheme="majorBidi"/>
          <w:sz w:val="24"/>
          <w:szCs w:val="24"/>
        </w:rPr>
        <w:t xml:space="preserve"> est représentée par Sinusoïde</w:t>
      </w:r>
      <w:r w:rsidR="002C3035" w:rsidRPr="00872239">
        <w:rPr>
          <w:rFonts w:asciiTheme="majorBidi" w:hAnsiTheme="majorBidi" w:cstheme="majorBidi"/>
          <w:sz w:val="24"/>
          <w:szCs w:val="24"/>
        </w:rPr>
        <w:t>, le</w:t>
      </w:r>
      <w:r w:rsidRPr="00872239">
        <w:rPr>
          <w:rFonts w:asciiTheme="majorBidi" w:hAnsiTheme="majorBidi" w:cstheme="majorBidi"/>
          <w:sz w:val="24"/>
          <w:szCs w:val="24"/>
        </w:rPr>
        <w:t xml:space="preserve"> meilleur exemple d’une vibra</w:t>
      </w:r>
      <w:r w:rsidR="00FA4AA9">
        <w:rPr>
          <w:rFonts w:asciiTheme="majorBidi" w:hAnsiTheme="majorBidi" w:cstheme="majorBidi"/>
          <w:sz w:val="24"/>
          <w:szCs w:val="24"/>
        </w:rPr>
        <w:t xml:space="preserve">tion harmonique est celle </w:t>
      </w:r>
      <w:r w:rsidR="00166DA4">
        <w:rPr>
          <w:rFonts w:asciiTheme="majorBidi" w:hAnsiTheme="majorBidi" w:cstheme="majorBidi"/>
          <w:sz w:val="24"/>
          <w:szCs w:val="24"/>
        </w:rPr>
        <w:t>génère</w:t>
      </w:r>
      <w:r w:rsidRPr="00872239">
        <w:rPr>
          <w:rFonts w:asciiTheme="majorBidi" w:hAnsiTheme="majorBidi" w:cstheme="majorBidi"/>
          <w:sz w:val="24"/>
          <w:szCs w:val="24"/>
        </w:rPr>
        <w:t xml:space="preserve"> par le balourd d’un rotor en mouvement</w:t>
      </w:r>
      <w:r w:rsidR="002C3035" w:rsidRPr="00872239">
        <w:rPr>
          <w:rFonts w:asciiTheme="majorBidi" w:hAnsiTheme="majorBidi" w:cstheme="majorBidi"/>
          <w:sz w:val="24"/>
          <w:szCs w:val="24"/>
        </w:rPr>
        <w:t>, elle</w:t>
      </w:r>
      <w:r w:rsidRPr="00872239">
        <w:rPr>
          <w:rFonts w:asciiTheme="majorBidi" w:hAnsiTheme="majorBidi" w:cstheme="majorBidi"/>
          <w:sz w:val="24"/>
          <w:szCs w:val="24"/>
        </w:rPr>
        <w:t xml:space="preserve"> est r</w:t>
      </w:r>
      <w:r w:rsidR="002C3035" w:rsidRPr="00872239">
        <w:rPr>
          <w:rFonts w:asciiTheme="majorBidi" w:hAnsiTheme="majorBidi" w:cstheme="majorBidi"/>
          <w:sz w:val="24"/>
          <w:szCs w:val="24"/>
        </w:rPr>
        <w:t>eprésentée par la formule : [4</w:t>
      </w:r>
      <w:r w:rsidRPr="00872239">
        <w:rPr>
          <w:rFonts w:asciiTheme="majorBidi" w:hAnsiTheme="majorBidi" w:cstheme="majorBidi"/>
          <w:sz w:val="24"/>
          <w:szCs w:val="24"/>
        </w:rPr>
        <w:t>]</w:t>
      </w:r>
    </w:p>
    <w:p w:rsidR="007C53AD" w:rsidRPr="00872239" w:rsidRDefault="00E33E82" w:rsidP="002C3035">
      <w:pPr>
        <w:pStyle w:val="Paragraphes"/>
        <w:spacing w:before="0" w:line="360" w:lineRule="auto"/>
        <w:ind w:left="0"/>
        <w:jc w:val="center"/>
        <w:rPr>
          <w:rFonts w:asciiTheme="majorBidi" w:hAnsiTheme="majorBidi" w:cstheme="majorBidi"/>
          <w:b/>
          <w:bCs/>
          <w:sz w:val="24"/>
          <w:szCs w:val="24"/>
        </w:rPr>
      </w:pPr>
      <w:r w:rsidRPr="00872239">
        <w:rPr>
          <w:rFonts w:asciiTheme="majorBidi" w:hAnsiTheme="majorBidi" w:cstheme="majorBidi"/>
          <w:b/>
          <w:bCs/>
          <w:sz w:val="24"/>
          <w:szCs w:val="24"/>
        </w:rPr>
        <w:t>X(t) = x sin (ωt+φ)</w:t>
      </w:r>
      <w:r w:rsidR="004D6375">
        <w:rPr>
          <w:rFonts w:asciiTheme="majorBidi" w:hAnsiTheme="majorBidi" w:cstheme="majorBidi"/>
          <w:b/>
          <w:bCs/>
          <w:sz w:val="24"/>
          <w:szCs w:val="24"/>
        </w:rPr>
        <w:t xml:space="preserve">   (2.5</w:t>
      </w:r>
      <w:r w:rsidR="00166DA4">
        <w:rPr>
          <w:rFonts w:asciiTheme="majorBidi" w:hAnsiTheme="majorBidi" w:cstheme="majorBidi"/>
          <w:b/>
          <w:bCs/>
          <w:sz w:val="24"/>
          <w:szCs w:val="24"/>
        </w:rPr>
        <w:t>)</w:t>
      </w:r>
    </w:p>
    <w:p w:rsidR="007C53AD" w:rsidRPr="00872239" w:rsidRDefault="007C53AD" w:rsidP="0071740D">
      <w:pPr>
        <w:pStyle w:val="Paragraphes"/>
        <w:spacing w:before="0" w:line="360" w:lineRule="auto"/>
        <w:ind w:left="0"/>
        <w:rPr>
          <w:rFonts w:asciiTheme="majorBidi" w:hAnsiTheme="majorBidi" w:cstheme="majorBidi"/>
          <w:b/>
          <w:bCs/>
          <w:sz w:val="24"/>
          <w:szCs w:val="24"/>
        </w:rPr>
      </w:pPr>
      <w:r w:rsidRPr="00872239">
        <w:rPr>
          <w:rFonts w:asciiTheme="majorBidi" w:hAnsiTheme="majorBidi" w:cstheme="majorBidi"/>
          <w:sz w:val="24"/>
          <w:szCs w:val="24"/>
        </w:rPr>
        <w:t>Avec :</w:t>
      </w:r>
    </w:p>
    <w:p w:rsidR="007C53AD" w:rsidRPr="00872239" w:rsidRDefault="007C53AD" w:rsidP="002C3035">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sz w:val="24"/>
          <w:szCs w:val="24"/>
        </w:rPr>
        <w:t xml:space="preserve">ω : pulsation du mouvement (la vitesse angulaire) </w:t>
      </w:r>
    </w:p>
    <w:p w:rsidR="007C53AD" w:rsidRPr="00872239" w:rsidRDefault="007C53AD" w:rsidP="002C3035">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sz w:val="24"/>
          <w:szCs w:val="24"/>
        </w:rPr>
        <w:t>ω = 2πf</w:t>
      </w:r>
    </w:p>
    <w:p w:rsidR="007C53AD" w:rsidRPr="00872239" w:rsidRDefault="007C53AD" w:rsidP="002C3035">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sz w:val="24"/>
          <w:szCs w:val="24"/>
        </w:rPr>
        <w:t xml:space="preserve">f : fréquence de mouvement </w:t>
      </w:r>
    </w:p>
    <w:p w:rsidR="007C53AD" w:rsidRPr="00872239" w:rsidRDefault="007C53AD" w:rsidP="002C3035">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sz w:val="24"/>
          <w:szCs w:val="24"/>
        </w:rPr>
        <w:t>φ : la phase de mouvement par rapport à un repère dans le temps.</w:t>
      </w:r>
    </w:p>
    <w:p w:rsidR="007C53AD" w:rsidRPr="00872239" w:rsidRDefault="007C53AD" w:rsidP="002C3035">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sz w:val="24"/>
          <w:szCs w:val="24"/>
        </w:rPr>
        <w:t xml:space="preserve">x(t) : la valeur algébrique de la distance des points mobiles </w:t>
      </w:r>
      <w:r w:rsidR="00FA4AA9">
        <w:rPr>
          <w:rFonts w:asciiTheme="majorBidi" w:hAnsiTheme="majorBidi" w:cstheme="majorBidi"/>
          <w:sz w:val="24"/>
          <w:szCs w:val="24"/>
        </w:rPr>
        <w:t>à s</w:t>
      </w:r>
      <w:r w:rsidRPr="00872239">
        <w:rPr>
          <w:rFonts w:asciiTheme="majorBidi" w:hAnsiTheme="majorBidi" w:cstheme="majorBidi"/>
          <w:sz w:val="24"/>
          <w:szCs w:val="24"/>
        </w:rPr>
        <w:t>a position d’équilibre.</w:t>
      </w:r>
    </w:p>
    <w:p w:rsidR="007C53AD" w:rsidRPr="00872239" w:rsidRDefault="007C53AD" w:rsidP="0071740D">
      <w:pPr>
        <w:pStyle w:val="Paragraphes"/>
        <w:spacing w:before="0" w:line="360" w:lineRule="auto"/>
        <w:ind w:left="0"/>
        <w:rPr>
          <w:rFonts w:asciiTheme="majorBidi" w:hAnsiTheme="majorBidi" w:cstheme="majorBidi"/>
          <w:sz w:val="24"/>
          <w:szCs w:val="24"/>
        </w:rPr>
      </w:pPr>
    </w:p>
    <w:p w:rsidR="00E33E82" w:rsidRPr="00872239" w:rsidRDefault="00E33E82" w:rsidP="002C3035">
      <w:pPr>
        <w:pStyle w:val="Paragraphes"/>
        <w:spacing w:before="0" w:line="360" w:lineRule="auto"/>
        <w:ind w:left="0"/>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2971989" cy="1426866"/>
            <wp:effectExtent l="19050" t="0" r="0" b="0"/>
            <wp:docPr id="75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3"/>
                    <a:srcRect/>
                    <a:stretch>
                      <a:fillRect/>
                    </a:stretch>
                  </pic:blipFill>
                  <pic:spPr bwMode="auto">
                    <a:xfrm>
                      <a:off x="0" y="0"/>
                      <a:ext cx="2971800" cy="1426775"/>
                    </a:xfrm>
                    <a:prstGeom prst="rect">
                      <a:avLst/>
                    </a:prstGeom>
                    <a:noFill/>
                    <a:ln w="9525">
                      <a:noFill/>
                      <a:miter lim="800000"/>
                      <a:headEnd/>
                      <a:tailEnd/>
                    </a:ln>
                  </pic:spPr>
                </pic:pic>
              </a:graphicData>
            </a:graphic>
          </wp:inline>
        </w:drawing>
      </w:r>
    </w:p>
    <w:p w:rsidR="00E52415" w:rsidRPr="00872239" w:rsidRDefault="00DD3882" w:rsidP="002C3035">
      <w:pPr>
        <w:pStyle w:val="Paragraphes"/>
        <w:spacing w:before="0" w:line="360" w:lineRule="auto"/>
        <w:ind w:left="0"/>
        <w:jc w:val="center"/>
        <w:rPr>
          <w:rFonts w:asciiTheme="majorBidi" w:hAnsiTheme="majorBidi" w:cstheme="majorBidi"/>
          <w:b/>
          <w:bCs/>
          <w:sz w:val="24"/>
          <w:szCs w:val="24"/>
        </w:rPr>
      </w:pPr>
      <w:r w:rsidRPr="00872239">
        <w:rPr>
          <w:rFonts w:asciiTheme="majorBidi" w:hAnsiTheme="majorBidi" w:cstheme="majorBidi"/>
          <w:b/>
          <w:bCs/>
          <w:sz w:val="24"/>
          <w:szCs w:val="24"/>
        </w:rPr>
        <w:t xml:space="preserve">Fig. </w:t>
      </w:r>
      <w:r w:rsidR="00D04D27" w:rsidRPr="00872239">
        <w:rPr>
          <w:rFonts w:asciiTheme="majorBidi" w:hAnsiTheme="majorBidi" w:cstheme="majorBidi"/>
          <w:b/>
          <w:bCs/>
          <w:sz w:val="24"/>
          <w:szCs w:val="24"/>
        </w:rPr>
        <w:t>2.6</w:t>
      </w:r>
      <w:r w:rsidR="00E33E82" w:rsidRPr="00872239">
        <w:rPr>
          <w:rFonts w:asciiTheme="majorBidi" w:hAnsiTheme="majorBidi" w:cstheme="majorBidi"/>
          <w:b/>
          <w:bCs/>
          <w:sz w:val="24"/>
          <w:szCs w:val="24"/>
        </w:rPr>
        <w:t xml:space="preserve"> : </w:t>
      </w:r>
      <w:r w:rsidRPr="00872239">
        <w:rPr>
          <w:rFonts w:asciiTheme="majorBidi" w:hAnsiTheme="majorBidi" w:cstheme="majorBidi"/>
          <w:b/>
          <w:bCs/>
          <w:sz w:val="24"/>
          <w:szCs w:val="24"/>
        </w:rPr>
        <w:t>R</w:t>
      </w:r>
      <w:r w:rsidR="002C3035" w:rsidRPr="00872239">
        <w:rPr>
          <w:rFonts w:asciiTheme="majorBidi" w:hAnsiTheme="majorBidi" w:cstheme="majorBidi"/>
          <w:b/>
          <w:bCs/>
          <w:sz w:val="24"/>
          <w:szCs w:val="24"/>
        </w:rPr>
        <w:t>eprésentation d’une</w:t>
      </w:r>
      <w:r w:rsidR="00E33E82" w:rsidRPr="00872239">
        <w:rPr>
          <w:rFonts w:asciiTheme="majorBidi" w:hAnsiTheme="majorBidi" w:cstheme="majorBidi"/>
          <w:b/>
          <w:bCs/>
          <w:sz w:val="24"/>
          <w:szCs w:val="24"/>
        </w:rPr>
        <w:t xml:space="preserve"> vibration harmonique</w:t>
      </w:r>
    </w:p>
    <w:p w:rsidR="00DD3882" w:rsidRPr="00872239" w:rsidRDefault="00DD3882" w:rsidP="002C3035">
      <w:pPr>
        <w:pStyle w:val="Paragraphes"/>
        <w:spacing w:before="0" w:line="360" w:lineRule="auto"/>
        <w:ind w:left="0"/>
        <w:jc w:val="center"/>
        <w:rPr>
          <w:rFonts w:asciiTheme="majorBidi" w:hAnsiTheme="majorBidi" w:cstheme="majorBidi"/>
          <w:b/>
          <w:bCs/>
          <w:sz w:val="24"/>
          <w:szCs w:val="24"/>
        </w:rPr>
      </w:pPr>
    </w:p>
    <w:p w:rsidR="007C53AD" w:rsidRPr="00872239" w:rsidRDefault="00E52415" w:rsidP="0071740D">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b/>
          <w:bCs/>
          <w:sz w:val="24"/>
          <w:szCs w:val="24"/>
        </w:rPr>
        <w:t>2.</w:t>
      </w:r>
      <w:r w:rsidR="00D04D27" w:rsidRPr="00872239">
        <w:rPr>
          <w:rFonts w:asciiTheme="majorBidi" w:hAnsiTheme="majorBidi" w:cstheme="majorBidi"/>
          <w:b/>
          <w:bCs/>
          <w:sz w:val="24"/>
          <w:szCs w:val="24"/>
        </w:rPr>
        <w:t>4</w:t>
      </w:r>
      <w:r w:rsidRPr="00872239">
        <w:rPr>
          <w:rFonts w:asciiTheme="majorBidi" w:hAnsiTheme="majorBidi" w:cstheme="majorBidi"/>
          <w:b/>
          <w:bCs/>
          <w:sz w:val="24"/>
          <w:szCs w:val="24"/>
        </w:rPr>
        <w:t xml:space="preserve">.2. </w:t>
      </w:r>
      <w:r w:rsidR="007C53AD" w:rsidRPr="00872239">
        <w:rPr>
          <w:rFonts w:asciiTheme="majorBidi" w:hAnsiTheme="majorBidi" w:cstheme="majorBidi"/>
          <w:b/>
          <w:bCs/>
          <w:sz w:val="24"/>
          <w:szCs w:val="24"/>
        </w:rPr>
        <w:t>Vibration périodique </w:t>
      </w:r>
    </w:p>
    <w:p w:rsidR="00E33E82" w:rsidRPr="00872239" w:rsidRDefault="007C53AD" w:rsidP="0071740D">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sz w:val="24"/>
          <w:szCs w:val="24"/>
        </w:rPr>
        <w:t xml:space="preserve">          Est telle qu’elle se produit exactement après un certain temps appelée période c’est le cas le plus fréquent dans les machine</w:t>
      </w:r>
      <w:r w:rsidR="00FA4AA9">
        <w:rPr>
          <w:rFonts w:asciiTheme="majorBidi" w:hAnsiTheme="majorBidi" w:cstheme="majorBidi"/>
          <w:sz w:val="24"/>
          <w:szCs w:val="24"/>
        </w:rPr>
        <w:t>s</w:t>
      </w:r>
      <w:r w:rsidRPr="00872239">
        <w:rPr>
          <w:rFonts w:asciiTheme="majorBidi" w:hAnsiTheme="majorBidi" w:cstheme="majorBidi"/>
          <w:sz w:val="24"/>
          <w:szCs w:val="24"/>
        </w:rPr>
        <w:t xml:space="preserve"> tournantes</w:t>
      </w:r>
      <w:r w:rsidR="00FA4AA9">
        <w:rPr>
          <w:rFonts w:asciiTheme="majorBidi" w:hAnsiTheme="majorBidi" w:cstheme="majorBidi"/>
          <w:sz w:val="24"/>
          <w:szCs w:val="24"/>
        </w:rPr>
        <w:t>,</w:t>
      </w:r>
      <w:r w:rsidRPr="00872239">
        <w:rPr>
          <w:rFonts w:asciiTheme="majorBidi" w:hAnsiTheme="majorBidi" w:cstheme="majorBidi"/>
          <w:sz w:val="24"/>
          <w:szCs w:val="24"/>
        </w:rPr>
        <w:t xml:space="preserve"> en cas des défauts de basse et moyenne fréquence, elle est décrite par l’équation suivante :</w:t>
      </w:r>
      <w:r w:rsidR="00E33E82" w:rsidRPr="00872239">
        <w:rPr>
          <w:rFonts w:asciiTheme="majorBidi" w:hAnsiTheme="majorBidi" w:cstheme="majorBidi"/>
          <w:sz w:val="24"/>
          <w:szCs w:val="24"/>
        </w:rPr>
        <w:t xml:space="preserve"> </w:t>
      </w:r>
    </w:p>
    <w:p w:rsidR="00DD3882" w:rsidRPr="00872239" w:rsidRDefault="00FA4AA9" w:rsidP="0071740D">
      <w:pPr>
        <w:pStyle w:val="Paragraphes"/>
        <w:spacing w:before="0" w:line="360" w:lineRule="auto"/>
        <w:ind w:left="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3600" behindDoc="1" locked="0" layoutInCell="1" allowOverlap="1">
            <wp:simplePos x="0" y="0"/>
            <wp:positionH relativeFrom="column">
              <wp:posOffset>2273272</wp:posOffset>
            </wp:positionH>
            <wp:positionV relativeFrom="paragraph">
              <wp:posOffset>144794</wp:posOffset>
            </wp:positionV>
            <wp:extent cx="338245" cy="472272"/>
            <wp:effectExtent l="19050" t="0" r="4655" b="0"/>
            <wp:wrapNone/>
            <wp:docPr id="76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38245" cy="472272"/>
                    </a:xfrm>
                    <a:prstGeom prst="rect">
                      <a:avLst/>
                    </a:prstGeom>
                    <a:noFill/>
                    <a:ln w="9525">
                      <a:noFill/>
                      <a:miter lim="800000"/>
                      <a:headEnd/>
                      <a:tailEnd/>
                    </a:ln>
                  </pic:spPr>
                </pic:pic>
              </a:graphicData>
            </a:graphic>
          </wp:anchor>
        </w:drawing>
      </w:r>
    </w:p>
    <w:p w:rsidR="00E33E82" w:rsidRPr="00872239" w:rsidRDefault="00E33E82" w:rsidP="00166DA4">
      <w:pPr>
        <w:pStyle w:val="Paragraphes"/>
        <w:spacing w:before="0" w:line="360" w:lineRule="auto"/>
        <w:ind w:left="0"/>
        <w:jc w:val="center"/>
        <w:rPr>
          <w:rFonts w:asciiTheme="majorBidi" w:hAnsiTheme="majorBidi" w:cstheme="majorBidi"/>
          <w:b/>
          <w:bCs/>
          <w:sz w:val="24"/>
          <w:szCs w:val="24"/>
        </w:rPr>
      </w:pPr>
      <w:r w:rsidRPr="00872239">
        <w:rPr>
          <w:rFonts w:asciiTheme="majorBidi" w:hAnsiTheme="majorBidi" w:cstheme="majorBidi"/>
          <w:b/>
          <w:bCs/>
          <w:sz w:val="24"/>
          <w:szCs w:val="24"/>
        </w:rPr>
        <w:t>X(t) =</w:t>
      </w:r>
      <w:r w:rsidR="00FA4AA9">
        <w:rPr>
          <w:rFonts w:asciiTheme="majorBidi" w:hAnsiTheme="majorBidi" w:cstheme="majorBidi"/>
          <w:b/>
          <w:bCs/>
          <w:sz w:val="24"/>
          <w:szCs w:val="24"/>
        </w:rPr>
        <w:t xml:space="preserve">        </w:t>
      </w:r>
      <w:r w:rsidRPr="00872239">
        <w:rPr>
          <w:rFonts w:asciiTheme="majorBidi" w:hAnsiTheme="majorBidi" w:cstheme="majorBidi"/>
          <w:b/>
          <w:bCs/>
          <w:sz w:val="24"/>
          <w:szCs w:val="24"/>
        </w:rPr>
        <w:t xml:space="preserve"> </w:t>
      </w:r>
      <w:r w:rsidR="00794FA5" w:rsidRPr="00872239">
        <w:rPr>
          <w:rFonts w:asciiTheme="majorBidi" w:hAnsiTheme="majorBidi" w:cstheme="majorBidi"/>
          <w:b/>
          <w:bCs/>
          <w:sz w:val="24"/>
          <w:szCs w:val="24"/>
          <w:vertAlign w:val="subscript"/>
        </w:rPr>
        <w:fldChar w:fldCharType="begin"/>
      </w:r>
      <w:r w:rsidRPr="00872239">
        <w:rPr>
          <w:rFonts w:asciiTheme="majorBidi" w:hAnsiTheme="majorBidi" w:cstheme="majorBidi"/>
          <w:b/>
          <w:bCs/>
          <w:sz w:val="24"/>
          <w:szCs w:val="24"/>
          <w:vertAlign w:val="subscript"/>
        </w:rPr>
        <w:instrText xml:space="preserve"> QUOTE </w:instrText>
      </w:r>
      <w:r w:rsidRPr="00872239">
        <w:rPr>
          <w:rFonts w:asciiTheme="majorBidi" w:hAnsiTheme="majorBidi" w:cstheme="majorBidi"/>
          <w:noProof/>
          <w:sz w:val="24"/>
          <w:szCs w:val="24"/>
        </w:rPr>
        <w:drawing>
          <wp:inline distT="0" distB="0" distL="0" distR="0">
            <wp:extent cx="342900" cy="476250"/>
            <wp:effectExtent l="19050" t="0" r="0" b="0"/>
            <wp:docPr id="76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42900" cy="476250"/>
                    </a:xfrm>
                    <a:prstGeom prst="rect">
                      <a:avLst/>
                    </a:prstGeom>
                    <a:noFill/>
                    <a:ln w="9525">
                      <a:noFill/>
                      <a:miter lim="800000"/>
                      <a:headEnd/>
                      <a:tailEnd/>
                    </a:ln>
                  </pic:spPr>
                </pic:pic>
              </a:graphicData>
            </a:graphic>
          </wp:inline>
        </w:drawing>
      </w:r>
      <w:r w:rsidRPr="00872239">
        <w:rPr>
          <w:rFonts w:asciiTheme="majorBidi" w:hAnsiTheme="majorBidi" w:cstheme="majorBidi"/>
          <w:b/>
          <w:bCs/>
          <w:sz w:val="24"/>
          <w:szCs w:val="24"/>
          <w:vertAlign w:val="subscript"/>
        </w:rPr>
        <w:instrText xml:space="preserve"> </w:instrText>
      </w:r>
      <w:r w:rsidR="00794FA5" w:rsidRPr="00872239">
        <w:rPr>
          <w:rFonts w:asciiTheme="majorBidi" w:hAnsiTheme="majorBidi" w:cstheme="majorBidi"/>
          <w:b/>
          <w:bCs/>
          <w:sz w:val="24"/>
          <w:szCs w:val="24"/>
          <w:vertAlign w:val="subscript"/>
        </w:rPr>
        <w:fldChar w:fldCharType="end"/>
      </w:r>
      <w:r w:rsidRPr="00872239">
        <w:rPr>
          <w:rFonts w:asciiTheme="majorBidi" w:hAnsiTheme="majorBidi" w:cstheme="majorBidi"/>
          <w:b/>
          <w:bCs/>
          <w:sz w:val="24"/>
          <w:szCs w:val="24"/>
          <w:vertAlign w:val="subscript"/>
        </w:rPr>
        <w:t>i</w:t>
      </w:r>
      <w:r w:rsidRPr="00872239">
        <w:rPr>
          <w:rFonts w:asciiTheme="majorBidi" w:hAnsiTheme="majorBidi" w:cstheme="majorBidi"/>
          <w:b/>
          <w:bCs/>
          <w:sz w:val="24"/>
          <w:szCs w:val="24"/>
        </w:rPr>
        <w:t xml:space="preserve"> </w:t>
      </w:r>
      <w:r w:rsidR="002C3035" w:rsidRPr="00872239">
        <w:rPr>
          <w:rFonts w:asciiTheme="majorBidi" w:hAnsiTheme="majorBidi" w:cstheme="majorBidi"/>
          <w:b/>
          <w:bCs/>
          <w:sz w:val="24"/>
          <w:szCs w:val="24"/>
        </w:rPr>
        <w:t>sin (ωt</w:t>
      </w:r>
      <w:r w:rsidRPr="00872239">
        <w:rPr>
          <w:rFonts w:asciiTheme="majorBidi" w:hAnsiTheme="majorBidi" w:cstheme="majorBidi"/>
          <w:b/>
          <w:bCs/>
          <w:sz w:val="24"/>
          <w:szCs w:val="24"/>
        </w:rPr>
        <w:t>+</w:t>
      </w:r>
      <w:r w:rsidRPr="00872239">
        <w:rPr>
          <w:rFonts w:asciiTheme="majorBidi" w:hAnsiTheme="majorBidi" w:cstheme="majorBidi"/>
          <w:b/>
          <w:bCs/>
          <w:sz w:val="24"/>
          <w:szCs w:val="24"/>
          <w:lang w:val="en-US"/>
        </w:rPr>
        <w:t>φ</w:t>
      </w:r>
      <w:r w:rsidRPr="00872239">
        <w:rPr>
          <w:rFonts w:asciiTheme="majorBidi" w:hAnsiTheme="majorBidi" w:cstheme="majorBidi"/>
          <w:b/>
          <w:bCs/>
          <w:sz w:val="24"/>
          <w:szCs w:val="24"/>
          <w:vertAlign w:val="subscript"/>
        </w:rPr>
        <w:t>i</w:t>
      </w:r>
      <w:r w:rsidR="004D6375">
        <w:rPr>
          <w:rFonts w:asciiTheme="majorBidi" w:hAnsiTheme="majorBidi" w:cstheme="majorBidi"/>
          <w:b/>
          <w:bCs/>
          <w:sz w:val="24"/>
          <w:szCs w:val="24"/>
        </w:rPr>
        <w:t>)               (2.6</w:t>
      </w:r>
      <w:r w:rsidR="00166DA4">
        <w:rPr>
          <w:rFonts w:asciiTheme="majorBidi" w:hAnsiTheme="majorBidi" w:cstheme="majorBidi"/>
          <w:b/>
          <w:bCs/>
          <w:sz w:val="24"/>
          <w:szCs w:val="24"/>
        </w:rPr>
        <w:t>)</w:t>
      </w:r>
    </w:p>
    <w:p w:rsidR="007C53AD" w:rsidRPr="00872239" w:rsidRDefault="007C53AD" w:rsidP="002C3035">
      <w:pPr>
        <w:pStyle w:val="Paragraphes"/>
        <w:spacing w:before="0" w:line="360" w:lineRule="auto"/>
        <w:ind w:left="0"/>
        <w:rPr>
          <w:rFonts w:asciiTheme="majorBidi" w:hAnsiTheme="majorBidi" w:cstheme="majorBidi"/>
          <w:b/>
          <w:bCs/>
          <w:sz w:val="24"/>
          <w:szCs w:val="24"/>
        </w:rPr>
      </w:pPr>
    </w:p>
    <w:p w:rsidR="005D6645" w:rsidRPr="00872239" w:rsidRDefault="005D6645" w:rsidP="002C3035">
      <w:pPr>
        <w:pStyle w:val="Paragraphes"/>
        <w:spacing w:before="0" w:line="360" w:lineRule="auto"/>
        <w:ind w:left="0"/>
        <w:jc w:val="center"/>
        <w:rPr>
          <w:rFonts w:asciiTheme="majorBidi" w:hAnsiTheme="majorBidi" w:cstheme="majorBidi"/>
          <w:b/>
          <w:bCs/>
          <w:sz w:val="24"/>
          <w:szCs w:val="24"/>
        </w:rPr>
      </w:pPr>
      <w:r w:rsidRPr="00872239">
        <w:rPr>
          <w:rFonts w:asciiTheme="majorBidi" w:hAnsiTheme="majorBidi" w:cstheme="majorBidi"/>
          <w:b/>
          <w:bCs/>
          <w:noProof/>
          <w:sz w:val="24"/>
          <w:szCs w:val="24"/>
        </w:rPr>
        <w:lastRenderedPageBreak/>
        <w:drawing>
          <wp:inline distT="0" distB="0" distL="0" distR="0">
            <wp:extent cx="2724150" cy="1247775"/>
            <wp:effectExtent l="19050" t="0" r="0" b="0"/>
            <wp:docPr id="76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5"/>
                    <a:srcRect/>
                    <a:stretch>
                      <a:fillRect/>
                    </a:stretch>
                  </pic:blipFill>
                  <pic:spPr bwMode="auto">
                    <a:xfrm>
                      <a:off x="0" y="0"/>
                      <a:ext cx="2724150" cy="1247775"/>
                    </a:xfrm>
                    <a:prstGeom prst="rect">
                      <a:avLst/>
                    </a:prstGeom>
                    <a:noFill/>
                    <a:ln w="9525">
                      <a:noFill/>
                      <a:miter lim="800000"/>
                      <a:headEnd/>
                      <a:tailEnd/>
                    </a:ln>
                  </pic:spPr>
                </pic:pic>
              </a:graphicData>
            </a:graphic>
          </wp:inline>
        </w:drawing>
      </w:r>
    </w:p>
    <w:p w:rsidR="005D6645" w:rsidRPr="00872239" w:rsidRDefault="005D6645" w:rsidP="002C3035">
      <w:pPr>
        <w:spacing w:after="0" w:line="360" w:lineRule="auto"/>
        <w:jc w:val="center"/>
        <w:rPr>
          <w:rFonts w:asciiTheme="majorBidi" w:hAnsiTheme="majorBidi" w:cstheme="majorBidi"/>
          <w:sz w:val="24"/>
          <w:szCs w:val="24"/>
        </w:rPr>
      </w:pPr>
      <w:r w:rsidRPr="00872239">
        <w:rPr>
          <w:rFonts w:asciiTheme="majorBidi" w:hAnsiTheme="majorBidi" w:cstheme="majorBidi"/>
          <w:b/>
          <w:bCs/>
          <w:sz w:val="24"/>
          <w:szCs w:val="24"/>
        </w:rPr>
        <w:t>Figure </w:t>
      </w:r>
      <w:r w:rsidR="00D04D27" w:rsidRPr="00872239">
        <w:rPr>
          <w:rFonts w:asciiTheme="majorBidi" w:hAnsiTheme="majorBidi" w:cstheme="majorBidi"/>
          <w:b/>
          <w:bCs/>
          <w:sz w:val="24"/>
          <w:szCs w:val="24"/>
        </w:rPr>
        <w:t>2.7</w:t>
      </w:r>
      <w:r w:rsidR="00DD3882" w:rsidRPr="00872239">
        <w:rPr>
          <w:rFonts w:asciiTheme="majorBidi" w:hAnsiTheme="majorBidi" w:cstheme="majorBidi"/>
          <w:b/>
          <w:bCs/>
          <w:sz w:val="24"/>
          <w:szCs w:val="24"/>
        </w:rPr>
        <w:t xml:space="preserve"> : V</w:t>
      </w:r>
      <w:r w:rsidRPr="00872239">
        <w:rPr>
          <w:rFonts w:asciiTheme="majorBidi" w:hAnsiTheme="majorBidi" w:cstheme="majorBidi"/>
          <w:b/>
          <w:bCs/>
          <w:sz w:val="24"/>
          <w:szCs w:val="24"/>
        </w:rPr>
        <w:t>ibration périodique</w:t>
      </w:r>
    </w:p>
    <w:p w:rsidR="00E52415" w:rsidRPr="00872239" w:rsidRDefault="007C53AD" w:rsidP="0071740D">
      <w:pPr>
        <w:pStyle w:val="Paragraphes"/>
        <w:spacing w:before="0" w:line="360" w:lineRule="auto"/>
        <w:ind w:left="0"/>
        <w:rPr>
          <w:rFonts w:asciiTheme="majorBidi" w:hAnsiTheme="majorBidi" w:cstheme="majorBidi"/>
          <w:b/>
          <w:bCs/>
          <w:sz w:val="24"/>
          <w:szCs w:val="24"/>
        </w:rPr>
      </w:pPr>
      <w:r w:rsidRPr="00872239">
        <w:rPr>
          <w:rFonts w:asciiTheme="majorBidi" w:hAnsiTheme="majorBidi" w:cstheme="majorBidi"/>
          <w:b/>
          <w:bCs/>
          <w:sz w:val="24"/>
          <w:szCs w:val="24"/>
        </w:rPr>
        <w:t xml:space="preserve">                                               </w:t>
      </w:r>
    </w:p>
    <w:p w:rsidR="007C53AD" w:rsidRPr="00872239" w:rsidRDefault="00E52415" w:rsidP="0071740D">
      <w:pPr>
        <w:pStyle w:val="Paragraphes"/>
        <w:spacing w:before="0" w:line="360" w:lineRule="auto"/>
        <w:ind w:left="0"/>
        <w:rPr>
          <w:rFonts w:asciiTheme="majorBidi" w:hAnsiTheme="majorBidi" w:cstheme="majorBidi"/>
          <w:b/>
          <w:bCs/>
          <w:sz w:val="24"/>
          <w:szCs w:val="24"/>
        </w:rPr>
      </w:pPr>
      <w:r w:rsidRPr="00872239">
        <w:rPr>
          <w:rFonts w:asciiTheme="majorBidi" w:hAnsiTheme="majorBidi" w:cstheme="majorBidi"/>
          <w:b/>
          <w:bCs/>
          <w:sz w:val="24"/>
          <w:szCs w:val="24"/>
        </w:rPr>
        <w:t>2.</w:t>
      </w:r>
      <w:r w:rsidR="00D04D27" w:rsidRPr="00872239">
        <w:rPr>
          <w:rFonts w:asciiTheme="majorBidi" w:hAnsiTheme="majorBidi" w:cstheme="majorBidi"/>
          <w:b/>
          <w:bCs/>
          <w:sz w:val="24"/>
          <w:szCs w:val="24"/>
        </w:rPr>
        <w:t>4</w:t>
      </w:r>
      <w:r w:rsidRPr="00872239">
        <w:rPr>
          <w:rFonts w:asciiTheme="majorBidi" w:hAnsiTheme="majorBidi" w:cstheme="majorBidi"/>
          <w:b/>
          <w:bCs/>
          <w:sz w:val="24"/>
          <w:szCs w:val="24"/>
        </w:rPr>
        <w:t>.3. Vibration</w:t>
      </w:r>
      <w:r w:rsidR="005254CA" w:rsidRPr="00872239">
        <w:rPr>
          <w:rFonts w:asciiTheme="majorBidi" w:hAnsiTheme="majorBidi" w:cstheme="majorBidi"/>
          <w:b/>
          <w:bCs/>
          <w:sz w:val="24"/>
          <w:szCs w:val="24"/>
        </w:rPr>
        <w:t xml:space="preserve"> apériodique </w:t>
      </w:r>
    </w:p>
    <w:p w:rsidR="007C53AD" w:rsidRPr="00872239" w:rsidRDefault="007C53AD" w:rsidP="0071740D">
      <w:pPr>
        <w:pStyle w:val="Paragraphes"/>
        <w:spacing w:before="0" w:line="360" w:lineRule="auto"/>
        <w:ind w:left="0"/>
        <w:rPr>
          <w:rFonts w:asciiTheme="majorBidi" w:hAnsiTheme="majorBidi" w:cstheme="majorBidi"/>
          <w:sz w:val="24"/>
          <w:szCs w:val="24"/>
        </w:rPr>
      </w:pPr>
      <w:r w:rsidRPr="00872239">
        <w:rPr>
          <w:rFonts w:asciiTheme="majorBidi" w:hAnsiTheme="majorBidi" w:cstheme="majorBidi"/>
          <w:b/>
          <w:bCs/>
          <w:sz w:val="24"/>
          <w:szCs w:val="24"/>
        </w:rPr>
        <w:t xml:space="preserve">          </w:t>
      </w:r>
      <w:r w:rsidRPr="00872239">
        <w:rPr>
          <w:rFonts w:asciiTheme="majorBidi" w:hAnsiTheme="majorBidi" w:cstheme="majorBidi"/>
          <w:sz w:val="24"/>
          <w:szCs w:val="24"/>
        </w:rPr>
        <w:t>Est telle que sont comportement temporelle e</w:t>
      </w:r>
      <w:r w:rsidR="00B62FC0">
        <w:rPr>
          <w:rFonts w:asciiTheme="majorBidi" w:hAnsiTheme="majorBidi" w:cstheme="majorBidi"/>
          <w:sz w:val="24"/>
          <w:szCs w:val="24"/>
        </w:rPr>
        <w:t>s</w:t>
      </w:r>
      <w:r w:rsidRPr="00872239">
        <w:rPr>
          <w:rFonts w:asciiTheme="majorBidi" w:hAnsiTheme="majorBidi" w:cstheme="majorBidi"/>
          <w:sz w:val="24"/>
          <w:szCs w:val="24"/>
        </w:rPr>
        <w:t>t quelconque c'est-à-dire l’on n’observe jamais de reproductibilité, dans le temps, par exemple : être générée par un défaut de lubrification sur un roulement, cavitation d’une pompe. Elle est décrit</w:t>
      </w:r>
      <w:r w:rsidR="00DD3882" w:rsidRPr="00872239">
        <w:rPr>
          <w:rFonts w:asciiTheme="majorBidi" w:hAnsiTheme="majorBidi" w:cstheme="majorBidi"/>
          <w:sz w:val="24"/>
          <w:szCs w:val="24"/>
        </w:rPr>
        <w:t>e par l’équation suivante : [4</w:t>
      </w:r>
      <w:r w:rsidRPr="00872239">
        <w:rPr>
          <w:rFonts w:asciiTheme="majorBidi" w:hAnsiTheme="majorBidi" w:cstheme="majorBidi"/>
          <w:sz w:val="24"/>
          <w:szCs w:val="24"/>
        </w:rPr>
        <w:t>]</w:t>
      </w:r>
    </w:p>
    <w:p w:rsidR="007C53AD" w:rsidRPr="00872239" w:rsidRDefault="00B62FC0" w:rsidP="0071740D">
      <w:pPr>
        <w:pStyle w:val="Paragraphes"/>
        <w:spacing w:before="0" w:line="360" w:lineRule="auto"/>
        <w:ind w:left="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4624" behindDoc="1" locked="0" layoutInCell="1" allowOverlap="1">
            <wp:simplePos x="0" y="0"/>
            <wp:positionH relativeFrom="column">
              <wp:posOffset>2263224</wp:posOffset>
            </wp:positionH>
            <wp:positionV relativeFrom="paragraph">
              <wp:posOffset>130559</wp:posOffset>
            </wp:positionV>
            <wp:extent cx="342055" cy="462224"/>
            <wp:effectExtent l="19050" t="0" r="845" b="0"/>
            <wp:wrapNone/>
            <wp:docPr id="77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42055" cy="462224"/>
                    </a:xfrm>
                    <a:prstGeom prst="rect">
                      <a:avLst/>
                    </a:prstGeom>
                    <a:noFill/>
                    <a:ln w="9525">
                      <a:noFill/>
                      <a:miter lim="800000"/>
                      <a:headEnd/>
                      <a:tailEnd/>
                    </a:ln>
                  </pic:spPr>
                </pic:pic>
              </a:graphicData>
            </a:graphic>
          </wp:anchor>
        </w:drawing>
      </w:r>
    </w:p>
    <w:p w:rsidR="007C53AD" w:rsidRDefault="005D6645" w:rsidP="00DD3882">
      <w:pPr>
        <w:pStyle w:val="Paragraphes"/>
        <w:spacing w:before="0" w:line="360" w:lineRule="auto"/>
        <w:ind w:left="0"/>
        <w:jc w:val="center"/>
        <w:rPr>
          <w:rFonts w:asciiTheme="majorBidi" w:hAnsiTheme="majorBidi" w:cstheme="majorBidi"/>
          <w:b/>
          <w:bCs/>
          <w:sz w:val="24"/>
          <w:szCs w:val="24"/>
        </w:rPr>
      </w:pPr>
      <w:r w:rsidRPr="00872239">
        <w:rPr>
          <w:rFonts w:asciiTheme="majorBidi" w:hAnsiTheme="majorBidi" w:cstheme="majorBidi"/>
          <w:sz w:val="24"/>
          <w:szCs w:val="24"/>
        </w:rPr>
        <w:t xml:space="preserve">X(t) </w:t>
      </w:r>
      <w:r w:rsidR="002C3035" w:rsidRPr="00872239">
        <w:rPr>
          <w:rFonts w:asciiTheme="majorBidi" w:hAnsiTheme="majorBidi" w:cstheme="majorBidi"/>
          <w:sz w:val="24"/>
          <w:szCs w:val="24"/>
        </w:rPr>
        <w:t>=</w:t>
      </w:r>
      <w:r w:rsidR="00B62FC0">
        <w:rPr>
          <w:rFonts w:asciiTheme="majorBidi" w:hAnsiTheme="majorBidi" w:cstheme="majorBidi"/>
          <w:sz w:val="24"/>
          <w:szCs w:val="24"/>
        </w:rPr>
        <w:t xml:space="preserve">       </w:t>
      </w:r>
      <w:r w:rsidR="002C3035" w:rsidRPr="00872239">
        <w:rPr>
          <w:rFonts w:asciiTheme="majorBidi" w:hAnsiTheme="majorBidi" w:cstheme="majorBidi"/>
          <w:sz w:val="24"/>
          <w:szCs w:val="24"/>
        </w:rPr>
        <w:t xml:space="preserve"> </w:t>
      </w:r>
      <w:r w:rsidR="00794FA5" w:rsidRPr="00872239">
        <w:rPr>
          <w:rFonts w:asciiTheme="majorBidi" w:hAnsiTheme="majorBidi" w:cstheme="majorBidi"/>
          <w:b/>
          <w:bCs/>
          <w:sz w:val="24"/>
          <w:szCs w:val="24"/>
          <w:vertAlign w:val="subscript"/>
        </w:rPr>
        <w:fldChar w:fldCharType="begin"/>
      </w:r>
      <w:r w:rsidRPr="00872239">
        <w:rPr>
          <w:rFonts w:asciiTheme="majorBidi" w:hAnsiTheme="majorBidi" w:cstheme="majorBidi"/>
          <w:b/>
          <w:bCs/>
          <w:sz w:val="24"/>
          <w:szCs w:val="24"/>
          <w:vertAlign w:val="subscript"/>
        </w:rPr>
        <w:instrText xml:space="preserve"> QUOTE </w:instrText>
      </w:r>
      <w:r w:rsidRPr="00872239">
        <w:rPr>
          <w:rFonts w:asciiTheme="majorBidi" w:hAnsiTheme="majorBidi" w:cstheme="majorBidi"/>
          <w:noProof/>
          <w:sz w:val="24"/>
          <w:szCs w:val="24"/>
        </w:rPr>
        <w:drawing>
          <wp:inline distT="0" distB="0" distL="0" distR="0">
            <wp:extent cx="342900" cy="457200"/>
            <wp:effectExtent l="19050" t="0" r="0" b="0"/>
            <wp:docPr id="77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42900" cy="457200"/>
                    </a:xfrm>
                    <a:prstGeom prst="rect">
                      <a:avLst/>
                    </a:prstGeom>
                    <a:noFill/>
                    <a:ln w="9525">
                      <a:noFill/>
                      <a:miter lim="800000"/>
                      <a:headEnd/>
                      <a:tailEnd/>
                    </a:ln>
                  </pic:spPr>
                </pic:pic>
              </a:graphicData>
            </a:graphic>
          </wp:inline>
        </w:drawing>
      </w:r>
      <w:r w:rsidRPr="00872239">
        <w:rPr>
          <w:rFonts w:asciiTheme="majorBidi" w:hAnsiTheme="majorBidi" w:cstheme="majorBidi"/>
          <w:b/>
          <w:bCs/>
          <w:sz w:val="24"/>
          <w:szCs w:val="24"/>
          <w:vertAlign w:val="subscript"/>
        </w:rPr>
        <w:instrText xml:space="preserve"> </w:instrText>
      </w:r>
      <w:r w:rsidR="00794FA5" w:rsidRPr="00872239">
        <w:rPr>
          <w:rFonts w:asciiTheme="majorBidi" w:hAnsiTheme="majorBidi" w:cstheme="majorBidi"/>
          <w:b/>
          <w:bCs/>
          <w:sz w:val="24"/>
          <w:szCs w:val="24"/>
          <w:vertAlign w:val="subscript"/>
        </w:rPr>
        <w:fldChar w:fldCharType="end"/>
      </w:r>
      <w:r w:rsidRPr="00872239">
        <w:rPr>
          <w:rFonts w:asciiTheme="majorBidi" w:hAnsiTheme="majorBidi" w:cstheme="majorBidi"/>
          <w:b/>
          <w:bCs/>
          <w:sz w:val="24"/>
          <w:szCs w:val="24"/>
          <w:vertAlign w:val="subscript"/>
        </w:rPr>
        <w:t>i</w:t>
      </w:r>
      <w:r w:rsidRPr="00872239">
        <w:rPr>
          <w:rFonts w:asciiTheme="majorBidi" w:hAnsiTheme="majorBidi" w:cstheme="majorBidi"/>
          <w:b/>
          <w:bCs/>
          <w:sz w:val="24"/>
          <w:szCs w:val="24"/>
        </w:rPr>
        <w:t xml:space="preserve"> sin (ωt + φ</w:t>
      </w:r>
      <w:r w:rsidRPr="00872239">
        <w:rPr>
          <w:rFonts w:asciiTheme="majorBidi" w:hAnsiTheme="majorBidi" w:cstheme="majorBidi"/>
          <w:b/>
          <w:bCs/>
          <w:sz w:val="24"/>
          <w:szCs w:val="24"/>
          <w:vertAlign w:val="subscript"/>
        </w:rPr>
        <w:t>i</w:t>
      </w:r>
      <w:r w:rsidRPr="00872239">
        <w:rPr>
          <w:rFonts w:asciiTheme="majorBidi" w:hAnsiTheme="majorBidi" w:cstheme="majorBidi"/>
          <w:b/>
          <w:bCs/>
          <w:sz w:val="24"/>
          <w:szCs w:val="24"/>
        </w:rPr>
        <w:t>)</w:t>
      </w:r>
      <w:r w:rsidR="004D6375">
        <w:rPr>
          <w:rFonts w:asciiTheme="majorBidi" w:hAnsiTheme="majorBidi" w:cstheme="majorBidi"/>
          <w:b/>
          <w:bCs/>
          <w:sz w:val="24"/>
          <w:szCs w:val="24"/>
        </w:rPr>
        <w:t xml:space="preserve">            (2.7</w:t>
      </w:r>
      <w:r w:rsidR="00166DA4">
        <w:rPr>
          <w:rFonts w:asciiTheme="majorBidi" w:hAnsiTheme="majorBidi" w:cstheme="majorBidi"/>
          <w:b/>
          <w:bCs/>
          <w:sz w:val="24"/>
          <w:szCs w:val="24"/>
        </w:rPr>
        <w:t>)</w:t>
      </w:r>
    </w:p>
    <w:p w:rsidR="00B62FC0" w:rsidRPr="00872239" w:rsidRDefault="00B62FC0" w:rsidP="00DD3882">
      <w:pPr>
        <w:pStyle w:val="Paragraphes"/>
        <w:spacing w:before="0" w:line="360" w:lineRule="auto"/>
        <w:ind w:left="0"/>
        <w:jc w:val="center"/>
        <w:rPr>
          <w:rFonts w:asciiTheme="majorBidi" w:hAnsiTheme="majorBidi" w:cstheme="majorBidi"/>
          <w:sz w:val="24"/>
          <w:szCs w:val="24"/>
        </w:rPr>
      </w:pPr>
    </w:p>
    <w:p w:rsidR="005D6645" w:rsidRPr="00872239" w:rsidRDefault="005D6645" w:rsidP="002C3035">
      <w:pPr>
        <w:spacing w:after="0" w:line="360" w:lineRule="auto"/>
        <w:jc w:val="center"/>
        <w:rPr>
          <w:rFonts w:asciiTheme="majorBidi" w:hAnsiTheme="majorBidi" w:cstheme="majorBidi"/>
          <w:b/>
          <w:bCs/>
          <w:sz w:val="24"/>
          <w:szCs w:val="24"/>
        </w:rPr>
      </w:pPr>
      <w:r w:rsidRPr="00872239">
        <w:rPr>
          <w:rFonts w:asciiTheme="majorBidi" w:hAnsiTheme="majorBidi" w:cstheme="majorBidi"/>
          <w:b/>
          <w:bCs/>
          <w:noProof/>
          <w:sz w:val="24"/>
          <w:szCs w:val="24"/>
        </w:rPr>
        <w:drawing>
          <wp:inline distT="0" distB="0" distL="0" distR="0">
            <wp:extent cx="3600450" cy="1695450"/>
            <wp:effectExtent l="19050" t="0" r="0" b="0"/>
            <wp:docPr id="7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7"/>
                    <a:srcRect/>
                    <a:stretch>
                      <a:fillRect/>
                    </a:stretch>
                  </pic:blipFill>
                  <pic:spPr bwMode="auto">
                    <a:xfrm>
                      <a:off x="0" y="0"/>
                      <a:ext cx="3600450" cy="1695450"/>
                    </a:xfrm>
                    <a:prstGeom prst="rect">
                      <a:avLst/>
                    </a:prstGeom>
                    <a:noFill/>
                    <a:ln w="9525">
                      <a:noFill/>
                      <a:miter lim="800000"/>
                      <a:headEnd/>
                      <a:tailEnd/>
                    </a:ln>
                  </pic:spPr>
                </pic:pic>
              </a:graphicData>
            </a:graphic>
          </wp:inline>
        </w:drawing>
      </w:r>
    </w:p>
    <w:p w:rsidR="00E52415" w:rsidRPr="00872239" w:rsidRDefault="00D04D27" w:rsidP="002C3035">
      <w:pPr>
        <w:spacing w:after="0" w:line="360" w:lineRule="auto"/>
        <w:jc w:val="center"/>
        <w:rPr>
          <w:rFonts w:asciiTheme="majorBidi" w:hAnsiTheme="majorBidi" w:cstheme="majorBidi"/>
          <w:b/>
          <w:bCs/>
          <w:sz w:val="24"/>
          <w:szCs w:val="24"/>
        </w:rPr>
      </w:pPr>
      <w:r w:rsidRPr="00872239">
        <w:rPr>
          <w:rFonts w:asciiTheme="majorBidi" w:hAnsiTheme="majorBidi" w:cstheme="majorBidi"/>
          <w:b/>
          <w:bCs/>
          <w:sz w:val="24"/>
          <w:szCs w:val="24"/>
        </w:rPr>
        <w:t>Figure 2.8</w:t>
      </w:r>
      <w:r w:rsidR="00DD3882" w:rsidRPr="00872239">
        <w:rPr>
          <w:rFonts w:asciiTheme="majorBidi" w:hAnsiTheme="majorBidi" w:cstheme="majorBidi"/>
          <w:b/>
          <w:bCs/>
          <w:sz w:val="24"/>
          <w:szCs w:val="24"/>
        </w:rPr>
        <w:t> : V</w:t>
      </w:r>
      <w:r w:rsidR="005D6645" w:rsidRPr="00872239">
        <w:rPr>
          <w:rFonts w:asciiTheme="majorBidi" w:hAnsiTheme="majorBidi" w:cstheme="majorBidi"/>
          <w:b/>
          <w:bCs/>
          <w:sz w:val="24"/>
          <w:szCs w:val="24"/>
        </w:rPr>
        <w:t>ibration apériodique</w:t>
      </w:r>
    </w:p>
    <w:p w:rsidR="00DD3882" w:rsidRPr="00872239" w:rsidRDefault="00DD3882" w:rsidP="002C3035">
      <w:pPr>
        <w:spacing w:after="0" w:line="360" w:lineRule="auto"/>
        <w:jc w:val="center"/>
        <w:rPr>
          <w:rFonts w:asciiTheme="majorBidi" w:hAnsiTheme="majorBidi" w:cstheme="majorBidi"/>
          <w:b/>
          <w:bCs/>
          <w:sz w:val="24"/>
          <w:szCs w:val="24"/>
        </w:rPr>
      </w:pPr>
    </w:p>
    <w:p w:rsidR="007C53AD" w:rsidRPr="00872239" w:rsidRDefault="00E52415" w:rsidP="0071740D">
      <w:pPr>
        <w:spacing w:after="0" w:line="360" w:lineRule="auto"/>
        <w:jc w:val="both"/>
        <w:rPr>
          <w:rFonts w:asciiTheme="majorBidi" w:hAnsiTheme="majorBidi" w:cstheme="majorBidi"/>
          <w:sz w:val="24"/>
          <w:szCs w:val="24"/>
        </w:rPr>
      </w:pPr>
      <w:r w:rsidRPr="00872239">
        <w:rPr>
          <w:rFonts w:asciiTheme="majorBidi" w:hAnsiTheme="majorBidi" w:cstheme="majorBidi"/>
          <w:b/>
          <w:bCs/>
          <w:sz w:val="24"/>
          <w:szCs w:val="24"/>
        </w:rPr>
        <w:t>2.</w:t>
      </w:r>
      <w:r w:rsidR="00D04D27" w:rsidRPr="00872239">
        <w:rPr>
          <w:rFonts w:asciiTheme="majorBidi" w:hAnsiTheme="majorBidi" w:cstheme="majorBidi"/>
          <w:b/>
          <w:bCs/>
          <w:sz w:val="24"/>
          <w:szCs w:val="24"/>
        </w:rPr>
        <w:t>4</w:t>
      </w:r>
      <w:r w:rsidRPr="00872239">
        <w:rPr>
          <w:rFonts w:asciiTheme="majorBidi" w:hAnsiTheme="majorBidi" w:cstheme="majorBidi"/>
          <w:b/>
          <w:bCs/>
          <w:sz w:val="24"/>
          <w:szCs w:val="24"/>
        </w:rPr>
        <w:t>.4. Vibration</w:t>
      </w:r>
      <w:r w:rsidR="007C53AD" w:rsidRPr="00872239">
        <w:rPr>
          <w:rFonts w:asciiTheme="majorBidi" w:hAnsiTheme="majorBidi" w:cstheme="majorBidi"/>
          <w:b/>
          <w:bCs/>
          <w:sz w:val="24"/>
          <w:szCs w:val="24"/>
        </w:rPr>
        <w:t xml:space="preserve"> aléatoires </w:t>
      </w:r>
    </w:p>
    <w:p w:rsidR="00662182" w:rsidRDefault="007C53AD" w:rsidP="002C3035">
      <w:pPr>
        <w:autoSpaceDE w:val="0"/>
        <w:autoSpaceDN w:val="0"/>
        <w:adjustRightInd w:val="0"/>
        <w:spacing w:after="0" w:line="360" w:lineRule="auto"/>
        <w:jc w:val="both"/>
        <w:rPr>
          <w:rFonts w:asciiTheme="majorBidi" w:hAnsiTheme="majorBidi" w:cstheme="majorBidi"/>
          <w:sz w:val="24"/>
          <w:szCs w:val="24"/>
          <w:lang w:eastAsia="en-US"/>
        </w:rPr>
      </w:pPr>
      <w:r w:rsidRPr="00872239">
        <w:rPr>
          <w:rFonts w:asciiTheme="majorBidi" w:hAnsiTheme="majorBidi" w:cstheme="majorBidi"/>
          <w:sz w:val="24"/>
          <w:szCs w:val="24"/>
          <w:lang w:eastAsia="en-US"/>
        </w:rPr>
        <w:t xml:space="preserve">        Les vibrations aléatoires (comme par exemple la vibration générée par le phénomène de cavitation sur une pompe) sont caractérisées par un mouvement oscillant aléatoire qui ne se produit pas identiquement à lui-même comme les mouvements périodiques. Les vibrations aléatoires ne peuvent être représentées mathématiquement que par une série de relations de probabilités car il faudrait</w:t>
      </w:r>
      <w:r w:rsidR="002C3035" w:rsidRPr="00872239">
        <w:rPr>
          <w:rFonts w:asciiTheme="majorBidi" w:hAnsiTheme="majorBidi" w:cstheme="majorBidi"/>
          <w:sz w:val="24"/>
          <w:szCs w:val="24"/>
          <w:lang w:eastAsia="en-US"/>
        </w:rPr>
        <w:t xml:space="preserve"> t</w:t>
      </w:r>
      <w:r w:rsidRPr="00872239">
        <w:rPr>
          <w:rFonts w:asciiTheme="majorBidi" w:hAnsiTheme="majorBidi" w:cstheme="majorBidi"/>
          <w:sz w:val="24"/>
          <w:szCs w:val="24"/>
          <w:lang w:eastAsia="en-US"/>
        </w:rPr>
        <w:t xml:space="preserve">héoriquement un temps infini pour les analyser, mais on peut considérer que la fonction aléatoire est une fonction périodique dont la périodicité est égale à l'infini et que cette fonction est constituée d'une infinité de fonctions sinusoïdales dont la fréquence varie de façon </w:t>
      </w:r>
      <w:r w:rsidR="002C3035" w:rsidRPr="00872239">
        <w:rPr>
          <w:rFonts w:asciiTheme="majorBidi" w:hAnsiTheme="majorBidi" w:cstheme="majorBidi"/>
          <w:sz w:val="24"/>
          <w:szCs w:val="24"/>
          <w:lang w:eastAsia="en-US"/>
        </w:rPr>
        <w:t>continue. Ces</w:t>
      </w:r>
      <w:r w:rsidRPr="00872239">
        <w:rPr>
          <w:rFonts w:asciiTheme="majorBidi" w:hAnsiTheme="majorBidi" w:cstheme="majorBidi"/>
          <w:sz w:val="24"/>
          <w:szCs w:val="24"/>
          <w:lang w:eastAsia="en-US"/>
        </w:rPr>
        <w:t xml:space="preserve"> vibrations caractéristiques sont donc tout</w:t>
      </w:r>
      <w:r w:rsidR="002C3035" w:rsidRPr="00872239">
        <w:rPr>
          <w:rFonts w:asciiTheme="majorBidi" w:hAnsiTheme="majorBidi" w:cstheme="majorBidi"/>
          <w:sz w:val="24"/>
          <w:szCs w:val="24"/>
          <w:lang w:eastAsia="en-US"/>
        </w:rPr>
        <w:t>es identifiables et mesurables. La</w:t>
      </w:r>
      <w:r w:rsidRPr="00872239">
        <w:rPr>
          <w:rFonts w:asciiTheme="majorBidi" w:hAnsiTheme="majorBidi" w:cstheme="majorBidi"/>
          <w:sz w:val="24"/>
          <w:szCs w:val="24"/>
          <w:lang w:eastAsia="en-US"/>
        </w:rPr>
        <w:t xml:space="preserve"> tendance à l'accroissement de leur intensité est représentative de l'évolution de l'effort qui les génère et révélatrice</w:t>
      </w:r>
      <w:r w:rsidR="002C3035" w:rsidRPr="00872239">
        <w:rPr>
          <w:rFonts w:asciiTheme="majorBidi" w:hAnsiTheme="majorBidi" w:cstheme="majorBidi"/>
          <w:sz w:val="24"/>
          <w:szCs w:val="24"/>
          <w:lang w:eastAsia="en-US"/>
        </w:rPr>
        <w:t xml:space="preserve"> du défaut qui se développe. [4</w:t>
      </w:r>
      <w:r w:rsidRPr="00872239">
        <w:rPr>
          <w:rFonts w:asciiTheme="majorBidi" w:hAnsiTheme="majorBidi" w:cstheme="majorBidi"/>
          <w:sz w:val="24"/>
          <w:szCs w:val="24"/>
          <w:lang w:eastAsia="en-US"/>
        </w:rPr>
        <w:t>]</w:t>
      </w:r>
    </w:p>
    <w:p w:rsidR="00B62FC0" w:rsidRPr="00872239" w:rsidRDefault="00B62FC0" w:rsidP="002C3035">
      <w:pPr>
        <w:autoSpaceDE w:val="0"/>
        <w:autoSpaceDN w:val="0"/>
        <w:adjustRightInd w:val="0"/>
        <w:spacing w:after="0" w:line="360" w:lineRule="auto"/>
        <w:jc w:val="both"/>
        <w:rPr>
          <w:rFonts w:asciiTheme="majorBidi" w:hAnsiTheme="majorBidi" w:cstheme="majorBidi"/>
          <w:sz w:val="24"/>
          <w:szCs w:val="24"/>
          <w:lang w:eastAsia="en-US"/>
        </w:rPr>
      </w:pPr>
    </w:p>
    <w:p w:rsidR="00C32520" w:rsidRPr="00872239" w:rsidRDefault="00C84CAB"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2</w:t>
      </w:r>
      <w:r w:rsidR="006D0771" w:rsidRPr="00872239">
        <w:rPr>
          <w:rFonts w:asciiTheme="majorBidi" w:hAnsiTheme="majorBidi" w:cstheme="majorBidi"/>
          <w:b/>
          <w:bCs/>
          <w:sz w:val="24"/>
          <w:szCs w:val="24"/>
        </w:rPr>
        <w:t>.5</w:t>
      </w:r>
      <w:r w:rsidR="00E52415" w:rsidRPr="00872239">
        <w:rPr>
          <w:rFonts w:asciiTheme="majorBidi" w:hAnsiTheme="majorBidi" w:cstheme="majorBidi"/>
          <w:b/>
          <w:bCs/>
          <w:sz w:val="24"/>
          <w:szCs w:val="24"/>
        </w:rPr>
        <w:t xml:space="preserve">. </w:t>
      </w:r>
      <w:r w:rsidR="00B62FC0">
        <w:rPr>
          <w:rFonts w:asciiTheme="majorBidi" w:hAnsiTheme="majorBidi" w:cstheme="majorBidi"/>
          <w:b/>
          <w:bCs/>
          <w:w w:val="115"/>
          <w:sz w:val="24"/>
          <w:szCs w:val="24"/>
        </w:rPr>
        <w:t>DESCRIPTION DES DÉ</w:t>
      </w:r>
      <w:r w:rsidR="00B62FC0" w:rsidRPr="00872239">
        <w:rPr>
          <w:rFonts w:asciiTheme="majorBidi" w:hAnsiTheme="majorBidi" w:cstheme="majorBidi"/>
          <w:b/>
          <w:bCs/>
          <w:w w:val="115"/>
          <w:sz w:val="24"/>
          <w:szCs w:val="24"/>
        </w:rPr>
        <w:t xml:space="preserve">FAUTS </w:t>
      </w:r>
      <w:r w:rsidR="005254CA" w:rsidRPr="00872239">
        <w:rPr>
          <w:rFonts w:asciiTheme="majorBidi" w:hAnsiTheme="majorBidi" w:cstheme="majorBidi"/>
          <w:b/>
          <w:bCs/>
          <w:w w:val="115"/>
          <w:sz w:val="24"/>
          <w:szCs w:val="24"/>
        </w:rPr>
        <w:t>DES MACHINES</w:t>
      </w:r>
      <w:r w:rsidR="00D04D27" w:rsidRPr="00872239">
        <w:rPr>
          <w:rFonts w:asciiTheme="majorBidi" w:hAnsiTheme="majorBidi" w:cstheme="majorBidi"/>
          <w:b/>
          <w:bCs/>
          <w:w w:val="115"/>
          <w:sz w:val="24"/>
          <w:szCs w:val="24"/>
        </w:rPr>
        <w:t> </w:t>
      </w:r>
    </w:p>
    <w:p w:rsidR="00C32520" w:rsidRPr="00872239" w:rsidRDefault="00C84CAB"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2</w:t>
      </w:r>
      <w:r w:rsidR="009A4D02" w:rsidRPr="00872239">
        <w:rPr>
          <w:rFonts w:asciiTheme="majorBidi" w:hAnsiTheme="majorBidi" w:cstheme="majorBidi"/>
          <w:b/>
          <w:bCs/>
          <w:sz w:val="24"/>
          <w:szCs w:val="24"/>
        </w:rPr>
        <w:t>.</w:t>
      </w:r>
      <w:r w:rsidR="006D0771" w:rsidRPr="00872239">
        <w:rPr>
          <w:rFonts w:asciiTheme="majorBidi" w:hAnsiTheme="majorBidi" w:cstheme="majorBidi"/>
          <w:b/>
          <w:bCs/>
          <w:sz w:val="24"/>
          <w:szCs w:val="24"/>
        </w:rPr>
        <w:t>5</w:t>
      </w:r>
      <w:r w:rsidR="00407CBA" w:rsidRPr="00872239">
        <w:rPr>
          <w:rFonts w:asciiTheme="majorBidi" w:hAnsiTheme="majorBidi" w:cstheme="majorBidi"/>
          <w:b/>
          <w:bCs/>
          <w:sz w:val="24"/>
          <w:szCs w:val="24"/>
        </w:rPr>
        <w:t>.1. Balourd</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708"/>
        <w:jc w:val="both"/>
        <w:rPr>
          <w:rFonts w:asciiTheme="majorBidi" w:hAnsiTheme="majorBidi" w:cstheme="majorBidi"/>
          <w:sz w:val="24"/>
          <w:szCs w:val="24"/>
        </w:rPr>
      </w:pPr>
      <w:r w:rsidRPr="00872239">
        <w:rPr>
          <w:rFonts w:asciiTheme="majorBidi" w:hAnsiTheme="majorBidi" w:cstheme="majorBidi"/>
          <w:sz w:val="24"/>
          <w:szCs w:val="24"/>
        </w:rPr>
        <w:t xml:space="preserve">Le balourd est un terme de mécanique classique caractérisant une masse non parfaitement repartie sur un </w:t>
      </w:r>
      <w:r w:rsidRPr="00872239">
        <w:rPr>
          <w:rFonts w:asciiTheme="majorBidi" w:hAnsiTheme="majorBidi" w:cstheme="majorBidi"/>
          <w:sz w:val="24"/>
          <w:szCs w:val="24"/>
          <w:shd w:val="clear" w:color="auto" w:fill="FFFFFF"/>
        </w:rPr>
        <w:t>volume de révolution entraînant un déséquilibre.</w:t>
      </w:r>
      <w:r w:rsidRPr="00872239">
        <w:rPr>
          <w:rFonts w:asciiTheme="majorBidi" w:hAnsiTheme="majorBidi" w:cstheme="majorBidi"/>
          <w:sz w:val="24"/>
          <w:szCs w:val="24"/>
        </w:rPr>
        <w:t xml:space="preserve"> Les sources d’excitation vibratoires dans les machines tournantes peuvent être classées en différentes catégories :</w:t>
      </w:r>
    </w:p>
    <w:p w:rsidR="00C32520" w:rsidRPr="00872239" w:rsidRDefault="00C32520" w:rsidP="0071740D">
      <w:pPr>
        <w:pStyle w:val="Paragraphedeliste"/>
        <w:numPr>
          <w:ilvl w:val="0"/>
          <w:numId w:val="9"/>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Forces périodiques (balourd)</w:t>
      </w:r>
      <w:r w:rsidR="002C3035" w:rsidRPr="00872239">
        <w:rPr>
          <w:rFonts w:asciiTheme="majorBidi" w:hAnsiTheme="majorBidi" w:cstheme="majorBidi"/>
          <w:sz w:val="24"/>
          <w:szCs w:val="24"/>
        </w:rPr>
        <w:t> ;</w:t>
      </w:r>
    </w:p>
    <w:p w:rsidR="00C32520" w:rsidRPr="00872239" w:rsidRDefault="00C32520" w:rsidP="0071740D">
      <w:pPr>
        <w:pStyle w:val="Paragraphedeliste"/>
        <w:numPr>
          <w:ilvl w:val="0"/>
          <w:numId w:val="9"/>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Forces transitoires (variations de charge)</w:t>
      </w:r>
      <w:r w:rsidR="002C3035" w:rsidRPr="00872239">
        <w:rPr>
          <w:rFonts w:asciiTheme="majorBidi" w:hAnsiTheme="majorBidi" w:cstheme="majorBidi"/>
          <w:sz w:val="24"/>
          <w:szCs w:val="24"/>
        </w:rPr>
        <w:t> ;</w:t>
      </w:r>
    </w:p>
    <w:p w:rsidR="00C32520" w:rsidRPr="00872239" w:rsidRDefault="00C32520" w:rsidP="0071740D">
      <w:pPr>
        <w:pStyle w:val="Paragraphedeliste"/>
        <w:numPr>
          <w:ilvl w:val="0"/>
          <w:numId w:val="9"/>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Forces impulsionnelles (chocs)</w:t>
      </w:r>
      <w:r w:rsidR="002C3035" w:rsidRPr="00872239">
        <w:rPr>
          <w:rFonts w:asciiTheme="majorBidi" w:hAnsiTheme="majorBidi" w:cstheme="majorBidi"/>
          <w:sz w:val="24"/>
          <w:szCs w:val="24"/>
        </w:rPr>
        <w:t> ;</w:t>
      </w:r>
    </w:p>
    <w:p w:rsidR="00C32520" w:rsidRPr="00872239" w:rsidRDefault="00C32520" w:rsidP="0071740D">
      <w:pPr>
        <w:pStyle w:val="Paragraphedeliste"/>
        <w:numPr>
          <w:ilvl w:val="0"/>
          <w:numId w:val="9"/>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Forces aléatoires (frottements)</w:t>
      </w:r>
      <w:r w:rsidR="002C3035" w:rsidRPr="00872239">
        <w:rPr>
          <w:rFonts w:asciiTheme="majorBidi" w:hAnsiTheme="majorBidi" w:cstheme="majorBidi"/>
          <w:sz w:val="24"/>
          <w:szCs w:val="24"/>
        </w:rPr>
        <w:t>.</w:t>
      </w:r>
    </w:p>
    <w:p w:rsidR="00C32520" w:rsidRPr="00872239" w:rsidRDefault="00B62FC0" w:rsidP="0071740D">
      <w:pPr>
        <w:autoSpaceDE w:val="0"/>
        <w:autoSpaceDN w:val="0"/>
        <w:adjustRightInd w:val="0"/>
        <w:spacing w:after="0" w:line="360" w:lineRule="auto"/>
        <w:ind w:firstLine="357"/>
        <w:jc w:val="both"/>
        <w:rPr>
          <w:rFonts w:asciiTheme="majorBidi" w:hAnsiTheme="majorBidi" w:cstheme="majorBidi"/>
          <w:sz w:val="24"/>
          <w:szCs w:val="24"/>
        </w:rPr>
      </w:pPr>
      <w:r>
        <w:rPr>
          <w:rFonts w:asciiTheme="majorBidi" w:hAnsiTheme="majorBidi" w:cstheme="majorBidi"/>
          <w:sz w:val="24"/>
          <w:szCs w:val="24"/>
        </w:rPr>
        <w:t xml:space="preserve">Les </w:t>
      </w:r>
      <w:r w:rsidR="00643DDC">
        <w:rPr>
          <w:rFonts w:asciiTheme="majorBidi" w:hAnsiTheme="majorBidi" w:cstheme="majorBidi"/>
          <w:sz w:val="24"/>
          <w:szCs w:val="24"/>
        </w:rPr>
        <w:t>phénomènes</w:t>
      </w:r>
      <w:r>
        <w:rPr>
          <w:rFonts w:asciiTheme="majorBidi" w:hAnsiTheme="majorBidi" w:cstheme="majorBidi"/>
          <w:sz w:val="24"/>
          <w:szCs w:val="24"/>
        </w:rPr>
        <w:t xml:space="preserve"> </w:t>
      </w:r>
      <w:r w:rsidR="00C32520" w:rsidRPr="00872239">
        <w:rPr>
          <w:rFonts w:asciiTheme="majorBidi" w:hAnsiTheme="majorBidi" w:cstheme="majorBidi"/>
          <w:sz w:val="24"/>
          <w:szCs w:val="24"/>
        </w:rPr>
        <w:t>dépendent de la constitution de la machine et de ses</w:t>
      </w:r>
      <w:r w:rsidR="00E00076" w:rsidRPr="00872239">
        <w:rPr>
          <w:rFonts w:asciiTheme="majorBidi" w:hAnsiTheme="majorBidi" w:cstheme="majorBidi"/>
          <w:sz w:val="24"/>
          <w:szCs w:val="24"/>
        </w:rPr>
        <w:t xml:space="preserve"> paramètres de fonctionnement. </w:t>
      </w:r>
      <w:r w:rsidR="00C32520" w:rsidRPr="00872239">
        <w:rPr>
          <w:rFonts w:asciiTheme="majorBidi" w:hAnsiTheme="majorBidi" w:cstheme="majorBidi"/>
          <w:sz w:val="24"/>
          <w:szCs w:val="24"/>
        </w:rPr>
        <w:t>Les plus courants sont présentés dans ce chapitre ainsi que leurs manifestations typologiques afin de permettre leur identification et leur suivi dans le cadre d’un programme de maintenance conditionnelle.</w:t>
      </w:r>
    </w:p>
    <w:p w:rsidR="00EC609C" w:rsidRPr="00872239" w:rsidRDefault="00EC609C" w:rsidP="0071740D">
      <w:pPr>
        <w:autoSpaceDE w:val="0"/>
        <w:autoSpaceDN w:val="0"/>
        <w:adjustRightInd w:val="0"/>
        <w:spacing w:after="0" w:line="360" w:lineRule="auto"/>
        <w:jc w:val="both"/>
        <w:rPr>
          <w:rFonts w:asciiTheme="majorBidi" w:hAnsiTheme="majorBidi" w:cstheme="majorBidi"/>
          <w:sz w:val="24"/>
          <w:szCs w:val="24"/>
        </w:rPr>
      </w:pPr>
    </w:p>
    <w:p w:rsidR="00C32520" w:rsidRPr="00872239" w:rsidRDefault="00407CBA"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1°</w:t>
      </w:r>
      <w:r w:rsidR="009A4D02" w:rsidRPr="00872239">
        <w:rPr>
          <w:rFonts w:asciiTheme="majorBidi" w:hAnsiTheme="majorBidi" w:cstheme="majorBidi"/>
          <w:b/>
          <w:bCs/>
          <w:sz w:val="24"/>
          <w:szCs w:val="24"/>
        </w:rPr>
        <w:t>.</w:t>
      </w:r>
      <w:r w:rsidRPr="00872239">
        <w:rPr>
          <w:rFonts w:asciiTheme="majorBidi" w:hAnsiTheme="majorBidi" w:cstheme="majorBidi"/>
          <w:b/>
          <w:bCs/>
          <w:sz w:val="24"/>
          <w:szCs w:val="24"/>
        </w:rPr>
        <w:t xml:space="preserve"> </w:t>
      </w:r>
      <w:r w:rsidR="009D2DD6" w:rsidRPr="00872239">
        <w:rPr>
          <w:rFonts w:asciiTheme="majorBidi" w:hAnsiTheme="majorBidi" w:cstheme="majorBidi"/>
          <w:b/>
          <w:bCs/>
          <w:sz w:val="24"/>
          <w:szCs w:val="24"/>
        </w:rPr>
        <w:t>Le</w:t>
      </w:r>
      <w:r w:rsidRPr="00872239">
        <w:rPr>
          <w:rFonts w:asciiTheme="majorBidi" w:hAnsiTheme="majorBidi" w:cstheme="majorBidi"/>
          <w:b/>
          <w:bCs/>
          <w:sz w:val="24"/>
          <w:szCs w:val="24"/>
        </w:rPr>
        <w:t xml:space="preserve"> balourd </w:t>
      </w:r>
      <w:r w:rsidR="00102145" w:rsidRPr="00872239">
        <w:rPr>
          <w:rFonts w:asciiTheme="majorBidi" w:hAnsiTheme="majorBidi" w:cstheme="majorBidi"/>
          <w:b/>
          <w:bCs/>
          <w:sz w:val="24"/>
          <w:szCs w:val="24"/>
        </w:rPr>
        <w:t>mécanique</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b/>
          <w:sz w:val="24"/>
          <w:szCs w:val="24"/>
        </w:rPr>
      </w:pPr>
      <w:r w:rsidRPr="00872239">
        <w:rPr>
          <w:rFonts w:asciiTheme="majorBidi" w:hAnsiTheme="majorBidi" w:cstheme="majorBidi"/>
          <w:sz w:val="24"/>
          <w:szCs w:val="24"/>
        </w:rPr>
        <w:t>Le phénomène de balourd mécanique est lié à une répartition non homogène de la masse autour de l’axe de rotation. L’axe d’inertie de l’arbre n’est pas confondu avec l’axe de rotation. Différents types de</w:t>
      </w:r>
      <w:r w:rsidRPr="00872239">
        <w:rPr>
          <w:rFonts w:asciiTheme="majorBidi" w:hAnsiTheme="majorBidi" w:cstheme="majorBidi"/>
          <w:b/>
          <w:sz w:val="24"/>
          <w:szCs w:val="24"/>
        </w:rPr>
        <w:t xml:space="preserve"> </w:t>
      </w:r>
      <w:r w:rsidRPr="00872239">
        <w:rPr>
          <w:rFonts w:asciiTheme="majorBidi" w:hAnsiTheme="majorBidi" w:cstheme="majorBidi"/>
          <w:sz w:val="24"/>
          <w:szCs w:val="24"/>
        </w:rPr>
        <w:t>balourd peuvent être identifiés :</w:t>
      </w:r>
    </w:p>
    <w:p w:rsidR="00C32520" w:rsidRPr="00872239" w:rsidRDefault="00C32520" w:rsidP="0071740D">
      <w:pPr>
        <w:pStyle w:val="Paragraphedeliste"/>
        <w:numPr>
          <w:ilvl w:val="0"/>
          <w:numId w:val="20"/>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 xml:space="preserve">Balourd statique : L’axe d’inertie de </w:t>
      </w:r>
      <w:r w:rsidR="00116AF6">
        <w:rPr>
          <w:rFonts w:asciiTheme="majorBidi" w:hAnsiTheme="majorBidi" w:cstheme="majorBidi"/>
          <w:sz w:val="24"/>
          <w:szCs w:val="24"/>
        </w:rPr>
        <w:t>l’arbre sonts</w:t>
      </w:r>
      <w:r w:rsidRPr="00872239">
        <w:rPr>
          <w:rFonts w:asciiTheme="majorBidi" w:hAnsiTheme="majorBidi" w:cstheme="majorBidi"/>
          <w:sz w:val="24"/>
          <w:szCs w:val="24"/>
        </w:rPr>
        <w:t xml:space="preserve"> parallèle à l’axe de rotation (</w:t>
      </w:r>
      <w:r w:rsidRPr="00872239">
        <w:rPr>
          <w:rFonts w:asciiTheme="majorBidi" w:hAnsiTheme="majorBidi" w:cstheme="majorBidi"/>
          <w:b/>
          <w:sz w:val="24"/>
          <w:szCs w:val="24"/>
        </w:rPr>
        <w:t xml:space="preserve">Fig. </w:t>
      </w:r>
      <w:r w:rsidR="00D04D27" w:rsidRPr="00872239">
        <w:rPr>
          <w:rFonts w:asciiTheme="majorBidi" w:hAnsiTheme="majorBidi" w:cstheme="majorBidi"/>
          <w:b/>
          <w:sz w:val="24"/>
          <w:szCs w:val="24"/>
        </w:rPr>
        <w:t>2</w:t>
      </w:r>
      <w:r w:rsidR="00EC609C" w:rsidRPr="00872239">
        <w:rPr>
          <w:rFonts w:asciiTheme="majorBidi" w:hAnsiTheme="majorBidi" w:cstheme="majorBidi"/>
          <w:b/>
          <w:sz w:val="24"/>
          <w:szCs w:val="24"/>
        </w:rPr>
        <w:t>.</w:t>
      </w:r>
      <w:r w:rsidR="00786D39" w:rsidRPr="00872239">
        <w:rPr>
          <w:rFonts w:asciiTheme="majorBidi" w:hAnsiTheme="majorBidi" w:cstheme="majorBidi"/>
          <w:b/>
          <w:sz w:val="24"/>
          <w:szCs w:val="24"/>
        </w:rPr>
        <w:t>9</w:t>
      </w:r>
      <w:r w:rsidRPr="00872239">
        <w:rPr>
          <w:rFonts w:asciiTheme="majorBidi" w:hAnsiTheme="majorBidi" w:cstheme="majorBidi"/>
          <w:sz w:val="24"/>
          <w:szCs w:val="24"/>
        </w:rPr>
        <w:t xml:space="preserve">). </w:t>
      </w:r>
    </w:p>
    <w:p w:rsidR="00C32520" w:rsidRPr="00872239" w:rsidRDefault="00C32520" w:rsidP="0071740D">
      <w:pPr>
        <w:pStyle w:val="Paragraphedeliste"/>
        <w:numPr>
          <w:ilvl w:val="0"/>
          <w:numId w:val="20"/>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Balourd de couple : L’axe d’inertie n’est plus colinéaire à l’axe de rotation, les deux axes formant un angle (</w:t>
      </w:r>
      <w:r w:rsidRPr="00872239">
        <w:rPr>
          <w:rFonts w:asciiTheme="majorBidi" w:hAnsiTheme="majorBidi" w:cstheme="majorBidi"/>
          <w:b/>
          <w:sz w:val="24"/>
          <w:szCs w:val="24"/>
        </w:rPr>
        <w:t xml:space="preserve">Fig. </w:t>
      </w:r>
      <w:r w:rsidR="00D04D27" w:rsidRPr="00872239">
        <w:rPr>
          <w:rFonts w:asciiTheme="majorBidi" w:hAnsiTheme="majorBidi" w:cstheme="majorBidi"/>
          <w:b/>
          <w:sz w:val="24"/>
          <w:szCs w:val="24"/>
        </w:rPr>
        <w:t>2</w:t>
      </w:r>
      <w:r w:rsidR="00EC609C" w:rsidRPr="00872239">
        <w:rPr>
          <w:rFonts w:asciiTheme="majorBidi" w:hAnsiTheme="majorBidi" w:cstheme="majorBidi"/>
          <w:b/>
          <w:sz w:val="24"/>
          <w:szCs w:val="24"/>
        </w:rPr>
        <w:t>.</w:t>
      </w:r>
      <w:r w:rsidR="00786D39" w:rsidRPr="00872239">
        <w:rPr>
          <w:rFonts w:asciiTheme="majorBidi" w:hAnsiTheme="majorBidi" w:cstheme="majorBidi"/>
          <w:b/>
          <w:sz w:val="24"/>
          <w:szCs w:val="24"/>
        </w:rPr>
        <w:t>10</w:t>
      </w:r>
      <w:r w:rsidRPr="00872239">
        <w:rPr>
          <w:rFonts w:asciiTheme="majorBidi" w:hAnsiTheme="majorBidi" w:cstheme="majorBidi"/>
          <w:sz w:val="24"/>
          <w:szCs w:val="24"/>
        </w:rPr>
        <w:t>).</w:t>
      </w:r>
    </w:p>
    <w:p w:rsidR="009D2DD6" w:rsidRPr="00872239" w:rsidRDefault="00C32520" w:rsidP="00DD3882">
      <w:pPr>
        <w:pStyle w:val="Paragraphedeliste"/>
        <w:numPr>
          <w:ilvl w:val="0"/>
          <w:numId w:val="20"/>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Balourd dynamique : Il s’agit d’une combinaison des deux premiers et correspond au cas le plus courant (</w:t>
      </w:r>
      <w:r w:rsidRPr="00872239">
        <w:rPr>
          <w:rFonts w:asciiTheme="majorBidi" w:hAnsiTheme="majorBidi" w:cstheme="majorBidi"/>
          <w:b/>
          <w:sz w:val="24"/>
          <w:szCs w:val="24"/>
        </w:rPr>
        <w:t xml:space="preserve">Fig. </w:t>
      </w:r>
      <w:r w:rsidR="00D04D27" w:rsidRPr="00872239">
        <w:rPr>
          <w:rFonts w:asciiTheme="majorBidi" w:hAnsiTheme="majorBidi" w:cstheme="majorBidi"/>
          <w:b/>
          <w:sz w:val="24"/>
          <w:szCs w:val="24"/>
        </w:rPr>
        <w:t>2</w:t>
      </w:r>
      <w:r w:rsidR="00EC609C" w:rsidRPr="00872239">
        <w:rPr>
          <w:rFonts w:asciiTheme="majorBidi" w:hAnsiTheme="majorBidi" w:cstheme="majorBidi"/>
          <w:b/>
          <w:sz w:val="24"/>
          <w:szCs w:val="24"/>
        </w:rPr>
        <w:t>.</w:t>
      </w:r>
      <w:r w:rsidR="00D04D27" w:rsidRPr="00872239">
        <w:rPr>
          <w:rFonts w:asciiTheme="majorBidi" w:hAnsiTheme="majorBidi" w:cstheme="majorBidi"/>
          <w:b/>
          <w:sz w:val="24"/>
          <w:szCs w:val="24"/>
        </w:rPr>
        <w:t>1</w:t>
      </w:r>
      <w:r w:rsidR="00786D39" w:rsidRPr="00872239">
        <w:rPr>
          <w:rFonts w:asciiTheme="majorBidi" w:hAnsiTheme="majorBidi" w:cstheme="majorBidi"/>
          <w:b/>
          <w:sz w:val="24"/>
          <w:szCs w:val="24"/>
        </w:rPr>
        <w:t>1</w:t>
      </w:r>
      <w:r w:rsidRPr="00872239">
        <w:rPr>
          <w:rFonts w:asciiTheme="majorBidi" w:hAnsiTheme="majorBidi" w:cstheme="majorBidi"/>
          <w:sz w:val="24"/>
          <w:szCs w:val="24"/>
        </w:rPr>
        <w:t>)</w:t>
      </w:r>
      <w:r w:rsidR="009D2DD6" w:rsidRPr="00872239">
        <w:rPr>
          <w:rFonts w:asciiTheme="majorBidi" w:hAnsiTheme="majorBidi" w:cstheme="majorBidi"/>
          <w:sz w:val="24"/>
          <w:szCs w:val="24"/>
        </w:rPr>
        <w:t>.</w:t>
      </w:r>
    </w:p>
    <w:p w:rsidR="009D2DD6" w:rsidRPr="00872239" w:rsidRDefault="009D2DD6" w:rsidP="00DD3882">
      <w:pPr>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4963608" cy="2401556"/>
            <wp:effectExtent l="19050" t="0" r="8442"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963604" cy="2401554"/>
                    </a:xfrm>
                    <a:prstGeom prst="rect">
                      <a:avLst/>
                    </a:prstGeom>
                    <a:noFill/>
                    <a:ln w="9525">
                      <a:noFill/>
                      <a:miter lim="800000"/>
                      <a:headEnd/>
                      <a:tailEnd/>
                    </a:ln>
                  </pic:spPr>
                </pic:pic>
              </a:graphicData>
            </a:graphic>
          </wp:inline>
        </w:drawing>
      </w:r>
    </w:p>
    <w:p w:rsidR="00407CBA" w:rsidRPr="00872239" w:rsidRDefault="005312BC" w:rsidP="0071740D">
      <w:pPr>
        <w:spacing w:after="0" w:line="360" w:lineRule="auto"/>
        <w:jc w:val="both"/>
        <w:rPr>
          <w:rFonts w:asciiTheme="majorBidi" w:hAnsiTheme="majorBidi" w:cstheme="majorBidi"/>
          <w:b/>
          <w:sz w:val="24"/>
          <w:szCs w:val="24"/>
        </w:rPr>
      </w:pPr>
      <w:r w:rsidRPr="00872239">
        <w:rPr>
          <w:rFonts w:asciiTheme="majorBidi" w:hAnsiTheme="majorBidi" w:cstheme="majorBidi"/>
          <w:b/>
          <w:sz w:val="24"/>
          <w:szCs w:val="24"/>
        </w:rPr>
        <w:t xml:space="preserve">                              </w:t>
      </w:r>
      <w:r w:rsidR="00C4768E" w:rsidRPr="00872239">
        <w:rPr>
          <w:rFonts w:asciiTheme="majorBidi" w:hAnsiTheme="majorBidi" w:cstheme="majorBidi"/>
          <w:b/>
          <w:sz w:val="24"/>
          <w:szCs w:val="24"/>
        </w:rPr>
        <w:t xml:space="preserve"> </w:t>
      </w:r>
      <w:r w:rsidR="00C32520" w:rsidRPr="00872239">
        <w:rPr>
          <w:rFonts w:asciiTheme="majorBidi" w:hAnsiTheme="majorBidi" w:cstheme="majorBidi"/>
          <w:b/>
          <w:sz w:val="24"/>
          <w:szCs w:val="24"/>
        </w:rPr>
        <w:t xml:space="preserve">Fig. </w:t>
      </w:r>
      <w:r w:rsidR="00D04D27" w:rsidRPr="00872239">
        <w:rPr>
          <w:rFonts w:asciiTheme="majorBidi" w:hAnsiTheme="majorBidi" w:cstheme="majorBidi"/>
          <w:b/>
          <w:sz w:val="24"/>
          <w:szCs w:val="24"/>
        </w:rPr>
        <w:t>2</w:t>
      </w:r>
      <w:r w:rsidR="00EC609C" w:rsidRPr="00872239">
        <w:rPr>
          <w:rFonts w:asciiTheme="majorBidi" w:hAnsiTheme="majorBidi" w:cstheme="majorBidi"/>
          <w:b/>
          <w:sz w:val="24"/>
          <w:szCs w:val="24"/>
        </w:rPr>
        <w:t>.</w:t>
      </w:r>
      <w:r w:rsidR="00786D39" w:rsidRPr="00872239">
        <w:rPr>
          <w:rFonts w:asciiTheme="majorBidi" w:hAnsiTheme="majorBidi" w:cstheme="majorBidi"/>
          <w:b/>
          <w:sz w:val="24"/>
          <w:szCs w:val="24"/>
        </w:rPr>
        <w:t>9</w:t>
      </w:r>
      <w:r w:rsidR="00C32520" w:rsidRPr="00872239">
        <w:rPr>
          <w:rFonts w:asciiTheme="majorBidi" w:hAnsiTheme="majorBidi" w:cstheme="majorBidi"/>
          <w:b/>
          <w:sz w:val="24"/>
          <w:szCs w:val="24"/>
        </w:rPr>
        <w:t xml:space="preserve"> </w:t>
      </w:r>
      <w:r w:rsidRPr="00872239">
        <w:rPr>
          <w:rFonts w:asciiTheme="majorBidi" w:hAnsiTheme="majorBidi" w:cstheme="majorBidi"/>
          <w:b/>
          <w:sz w:val="24"/>
          <w:szCs w:val="24"/>
        </w:rPr>
        <w:t xml:space="preserve">                          </w:t>
      </w:r>
      <w:r w:rsidR="00C4768E" w:rsidRPr="00872239">
        <w:rPr>
          <w:rFonts w:asciiTheme="majorBidi" w:hAnsiTheme="majorBidi" w:cstheme="majorBidi"/>
          <w:b/>
          <w:sz w:val="24"/>
          <w:szCs w:val="24"/>
        </w:rPr>
        <w:t xml:space="preserve"> </w:t>
      </w:r>
      <w:r w:rsidR="00C32520" w:rsidRPr="00872239">
        <w:rPr>
          <w:rFonts w:asciiTheme="majorBidi" w:hAnsiTheme="majorBidi" w:cstheme="majorBidi"/>
          <w:b/>
          <w:sz w:val="24"/>
          <w:szCs w:val="24"/>
        </w:rPr>
        <w:t xml:space="preserve">Fig. </w:t>
      </w:r>
      <w:r w:rsidR="00D04D27" w:rsidRPr="00872239">
        <w:rPr>
          <w:rFonts w:asciiTheme="majorBidi" w:hAnsiTheme="majorBidi" w:cstheme="majorBidi"/>
          <w:b/>
          <w:sz w:val="24"/>
          <w:szCs w:val="24"/>
        </w:rPr>
        <w:t>2</w:t>
      </w:r>
      <w:r w:rsidR="00EC609C" w:rsidRPr="00872239">
        <w:rPr>
          <w:rFonts w:asciiTheme="majorBidi" w:hAnsiTheme="majorBidi" w:cstheme="majorBidi"/>
          <w:b/>
          <w:sz w:val="24"/>
          <w:szCs w:val="24"/>
        </w:rPr>
        <w:t>.</w:t>
      </w:r>
      <w:r w:rsidR="00786D39" w:rsidRPr="00872239">
        <w:rPr>
          <w:rFonts w:asciiTheme="majorBidi" w:hAnsiTheme="majorBidi" w:cstheme="majorBidi"/>
          <w:b/>
          <w:sz w:val="24"/>
          <w:szCs w:val="24"/>
        </w:rPr>
        <w:t>10</w:t>
      </w:r>
      <w:r w:rsidR="00C32520" w:rsidRPr="00872239">
        <w:rPr>
          <w:rFonts w:asciiTheme="majorBidi" w:hAnsiTheme="majorBidi" w:cstheme="majorBidi"/>
          <w:b/>
          <w:sz w:val="24"/>
          <w:szCs w:val="24"/>
        </w:rPr>
        <w:t xml:space="preserve">  </w:t>
      </w:r>
      <w:r w:rsidRPr="00872239">
        <w:rPr>
          <w:rFonts w:asciiTheme="majorBidi" w:hAnsiTheme="majorBidi" w:cstheme="majorBidi"/>
          <w:b/>
          <w:sz w:val="24"/>
          <w:szCs w:val="24"/>
        </w:rPr>
        <w:t xml:space="preserve">                         </w:t>
      </w:r>
      <w:r w:rsidR="00C4768E" w:rsidRPr="00872239">
        <w:rPr>
          <w:rFonts w:asciiTheme="majorBidi" w:hAnsiTheme="majorBidi" w:cstheme="majorBidi"/>
          <w:b/>
          <w:sz w:val="24"/>
          <w:szCs w:val="24"/>
        </w:rPr>
        <w:t xml:space="preserve"> </w:t>
      </w:r>
      <w:r w:rsidR="00C32520" w:rsidRPr="00872239">
        <w:rPr>
          <w:rFonts w:asciiTheme="majorBidi" w:hAnsiTheme="majorBidi" w:cstheme="majorBidi"/>
          <w:b/>
          <w:sz w:val="24"/>
          <w:szCs w:val="24"/>
        </w:rPr>
        <w:t xml:space="preserve">Fig. </w:t>
      </w:r>
      <w:r w:rsidR="00D04D27" w:rsidRPr="00872239">
        <w:rPr>
          <w:rFonts w:asciiTheme="majorBidi" w:hAnsiTheme="majorBidi" w:cstheme="majorBidi"/>
          <w:b/>
          <w:sz w:val="24"/>
          <w:szCs w:val="24"/>
        </w:rPr>
        <w:t>2</w:t>
      </w:r>
      <w:r w:rsidR="00EC609C" w:rsidRPr="00872239">
        <w:rPr>
          <w:rFonts w:asciiTheme="majorBidi" w:hAnsiTheme="majorBidi" w:cstheme="majorBidi"/>
          <w:b/>
          <w:sz w:val="24"/>
          <w:szCs w:val="24"/>
        </w:rPr>
        <w:t>.</w:t>
      </w:r>
      <w:r w:rsidR="00D04D27" w:rsidRPr="00872239">
        <w:rPr>
          <w:rFonts w:asciiTheme="majorBidi" w:hAnsiTheme="majorBidi" w:cstheme="majorBidi"/>
          <w:b/>
          <w:sz w:val="24"/>
          <w:szCs w:val="24"/>
        </w:rPr>
        <w:t>1</w:t>
      </w:r>
      <w:r w:rsidR="00786D39" w:rsidRPr="00872239">
        <w:rPr>
          <w:rFonts w:asciiTheme="majorBidi" w:hAnsiTheme="majorBidi" w:cstheme="majorBidi"/>
          <w:b/>
          <w:sz w:val="24"/>
          <w:szCs w:val="24"/>
        </w:rPr>
        <w:t>1</w:t>
      </w:r>
    </w:p>
    <w:p w:rsidR="005312BC" w:rsidRPr="00872239" w:rsidRDefault="005312BC" w:rsidP="0071740D">
      <w:pPr>
        <w:spacing w:after="0" w:line="360" w:lineRule="auto"/>
        <w:jc w:val="both"/>
        <w:rPr>
          <w:rFonts w:asciiTheme="majorBidi" w:hAnsiTheme="majorBidi" w:cstheme="majorBidi"/>
          <w:b/>
          <w:sz w:val="24"/>
          <w:szCs w:val="24"/>
        </w:rPr>
      </w:pPr>
      <w:r w:rsidRPr="00872239">
        <w:rPr>
          <w:rFonts w:asciiTheme="majorBidi" w:hAnsiTheme="majorBidi" w:cstheme="majorBidi"/>
          <w:b/>
          <w:sz w:val="24"/>
          <w:szCs w:val="24"/>
        </w:rPr>
        <w:t xml:space="preserve">                        Balourd statique             Balourd de couple           Balourd dynamique    </w:t>
      </w:r>
    </w:p>
    <w:p w:rsidR="00C32520" w:rsidRPr="00872239" w:rsidRDefault="00407CBA"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2°</w:t>
      </w:r>
      <w:r w:rsidR="009A4D02" w:rsidRPr="00872239">
        <w:rPr>
          <w:rFonts w:asciiTheme="majorBidi" w:hAnsiTheme="majorBidi" w:cstheme="majorBidi"/>
          <w:b/>
          <w:bCs/>
          <w:sz w:val="24"/>
          <w:szCs w:val="24"/>
        </w:rPr>
        <w:t>.</w:t>
      </w:r>
      <w:r w:rsidRPr="00872239">
        <w:rPr>
          <w:rFonts w:asciiTheme="majorBidi" w:hAnsiTheme="majorBidi" w:cstheme="majorBidi"/>
          <w:b/>
          <w:bCs/>
          <w:sz w:val="24"/>
          <w:szCs w:val="24"/>
        </w:rPr>
        <w:t xml:space="preserve"> </w:t>
      </w:r>
      <w:r w:rsidR="00102145" w:rsidRPr="00872239">
        <w:rPr>
          <w:rFonts w:asciiTheme="majorBidi" w:hAnsiTheme="majorBidi" w:cstheme="majorBidi"/>
          <w:b/>
          <w:bCs/>
          <w:sz w:val="24"/>
          <w:szCs w:val="24"/>
        </w:rPr>
        <w:t>Typologie</w:t>
      </w:r>
      <w:r w:rsidRPr="00872239">
        <w:rPr>
          <w:rFonts w:asciiTheme="majorBidi" w:hAnsiTheme="majorBidi" w:cstheme="majorBidi"/>
          <w:b/>
          <w:bCs/>
          <w:sz w:val="24"/>
          <w:szCs w:val="24"/>
        </w:rPr>
        <w:t xml:space="preserve"> du balourd</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60"/>
        <w:jc w:val="both"/>
        <w:rPr>
          <w:rFonts w:asciiTheme="majorBidi" w:hAnsiTheme="majorBidi" w:cstheme="majorBidi"/>
          <w:sz w:val="24"/>
          <w:szCs w:val="24"/>
        </w:rPr>
      </w:pPr>
      <w:r w:rsidRPr="00872239">
        <w:rPr>
          <w:rFonts w:asciiTheme="majorBidi" w:hAnsiTheme="majorBidi" w:cstheme="majorBidi"/>
          <w:sz w:val="24"/>
          <w:szCs w:val="24"/>
        </w:rPr>
        <w:t>Il existe toujours un balourd résiduel sur une machine tournante. L’évolution du balourd se manifeste par une augmentation de la raie à F</w:t>
      </w:r>
      <w:r w:rsidRPr="00872239">
        <w:rPr>
          <w:rFonts w:asciiTheme="majorBidi" w:hAnsiTheme="majorBidi" w:cstheme="majorBidi"/>
          <w:sz w:val="24"/>
          <w:szCs w:val="24"/>
          <w:vertAlign w:val="subscript"/>
        </w:rPr>
        <w:t>0</w:t>
      </w:r>
      <w:r w:rsidRPr="00872239">
        <w:rPr>
          <w:rFonts w:asciiTheme="majorBidi" w:hAnsiTheme="majorBidi" w:cstheme="majorBidi"/>
          <w:sz w:val="24"/>
          <w:szCs w:val="24"/>
        </w:rPr>
        <w:t xml:space="preserve"> et des harmoniques 2F</w:t>
      </w:r>
      <w:r w:rsidRPr="00872239">
        <w:rPr>
          <w:rFonts w:asciiTheme="majorBidi" w:hAnsiTheme="majorBidi" w:cstheme="majorBidi"/>
          <w:sz w:val="24"/>
          <w:szCs w:val="24"/>
          <w:vertAlign w:val="subscript"/>
        </w:rPr>
        <w:t>0</w:t>
      </w:r>
      <w:r w:rsidRPr="00872239">
        <w:rPr>
          <w:rFonts w:asciiTheme="majorBidi" w:hAnsiTheme="majorBidi" w:cstheme="majorBidi"/>
          <w:sz w:val="24"/>
          <w:szCs w:val="24"/>
        </w:rPr>
        <w:t>, 3F</w:t>
      </w:r>
      <w:r w:rsidRPr="00872239">
        <w:rPr>
          <w:rFonts w:asciiTheme="majorBidi" w:hAnsiTheme="majorBidi" w:cstheme="majorBidi"/>
          <w:sz w:val="24"/>
          <w:szCs w:val="24"/>
          <w:vertAlign w:val="subscript"/>
        </w:rPr>
        <w:t>0</w:t>
      </w:r>
      <w:r w:rsidRPr="00872239">
        <w:rPr>
          <w:rFonts w:asciiTheme="majorBidi" w:hAnsiTheme="majorBidi" w:cstheme="majorBidi"/>
          <w:sz w:val="24"/>
          <w:szCs w:val="24"/>
        </w:rPr>
        <w:t>,... Balourd évolué F Balourd initial 0.</w:t>
      </w:r>
      <w:r w:rsidR="00C2613C" w:rsidRPr="00872239">
        <w:rPr>
          <w:rFonts w:asciiTheme="majorBidi" w:hAnsiTheme="majorBidi" w:cstheme="majorBidi"/>
          <w:sz w:val="24"/>
          <w:szCs w:val="24"/>
        </w:rPr>
        <w:t xml:space="preserve"> Le balourd se manifeste par une énergie vibratoire localisée :</w:t>
      </w:r>
    </w:p>
    <w:p w:rsidR="00C32520" w:rsidRPr="00872239" w:rsidRDefault="00C32520" w:rsidP="0071740D">
      <w:pPr>
        <w:pStyle w:val="Paragraphedeliste"/>
        <w:numPr>
          <w:ilvl w:val="0"/>
          <w:numId w:val="10"/>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A la fréquence de rotation F</w:t>
      </w:r>
      <w:r w:rsidRPr="00872239">
        <w:rPr>
          <w:rFonts w:asciiTheme="majorBidi" w:hAnsiTheme="majorBidi" w:cstheme="majorBidi"/>
          <w:sz w:val="24"/>
          <w:szCs w:val="24"/>
          <w:vertAlign w:val="subscript"/>
        </w:rPr>
        <w:t>0</w:t>
      </w:r>
      <w:r w:rsidRPr="00872239">
        <w:rPr>
          <w:rFonts w:asciiTheme="majorBidi" w:hAnsiTheme="majorBidi" w:cstheme="majorBidi"/>
          <w:sz w:val="24"/>
          <w:szCs w:val="24"/>
        </w:rPr>
        <w:t>.</w:t>
      </w:r>
    </w:p>
    <w:p w:rsidR="00C32520" w:rsidRPr="00872239" w:rsidRDefault="00C32520" w:rsidP="0071740D">
      <w:pPr>
        <w:pStyle w:val="Paragraphedeliste"/>
        <w:numPr>
          <w:ilvl w:val="0"/>
          <w:numId w:val="10"/>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Aux fréquences des harmoniques 2F</w:t>
      </w:r>
      <w:r w:rsidRPr="00872239">
        <w:rPr>
          <w:rFonts w:asciiTheme="majorBidi" w:hAnsiTheme="majorBidi" w:cstheme="majorBidi"/>
          <w:sz w:val="24"/>
          <w:szCs w:val="24"/>
          <w:vertAlign w:val="subscript"/>
        </w:rPr>
        <w:t>0</w:t>
      </w:r>
      <w:r w:rsidRPr="00872239">
        <w:rPr>
          <w:rFonts w:asciiTheme="majorBidi" w:hAnsiTheme="majorBidi" w:cstheme="majorBidi"/>
          <w:sz w:val="24"/>
          <w:szCs w:val="24"/>
        </w:rPr>
        <w:t>, 3F</w:t>
      </w:r>
      <w:r w:rsidRPr="00872239">
        <w:rPr>
          <w:rFonts w:asciiTheme="majorBidi" w:hAnsiTheme="majorBidi" w:cstheme="majorBidi"/>
          <w:sz w:val="24"/>
          <w:szCs w:val="24"/>
          <w:vertAlign w:val="subscript"/>
        </w:rPr>
        <w:t>0</w:t>
      </w:r>
      <w:r w:rsidRPr="00872239">
        <w:rPr>
          <w:rFonts w:asciiTheme="majorBidi" w:hAnsiTheme="majorBidi" w:cstheme="majorBidi"/>
          <w:sz w:val="24"/>
          <w:szCs w:val="24"/>
        </w:rPr>
        <w:t>...</w:t>
      </w:r>
    </w:p>
    <w:p w:rsidR="00C32520" w:rsidRPr="00872239" w:rsidRDefault="00C32520" w:rsidP="00786D39">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1672772" cy="1597688"/>
            <wp:effectExtent l="19050" t="0" r="3628" b="0"/>
            <wp:docPr id="65"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srcRect/>
                    <a:stretch>
                      <a:fillRect/>
                    </a:stretch>
                  </pic:blipFill>
                  <pic:spPr bwMode="auto">
                    <a:xfrm>
                      <a:off x="0" y="0"/>
                      <a:ext cx="1670050" cy="1595088"/>
                    </a:xfrm>
                    <a:prstGeom prst="rect">
                      <a:avLst/>
                    </a:prstGeom>
                    <a:noFill/>
                    <a:ln w="9525">
                      <a:noFill/>
                      <a:miter lim="800000"/>
                      <a:headEnd/>
                      <a:tailEnd/>
                    </a:ln>
                  </pic:spPr>
                </pic:pic>
              </a:graphicData>
            </a:graphic>
          </wp:inline>
        </w:drawing>
      </w:r>
      <w:r w:rsidRPr="00872239">
        <w:rPr>
          <w:rFonts w:asciiTheme="majorBidi" w:hAnsiTheme="majorBidi" w:cstheme="majorBidi"/>
          <w:noProof/>
          <w:sz w:val="24"/>
          <w:szCs w:val="24"/>
        </w:rPr>
        <w:drawing>
          <wp:inline distT="0" distB="0" distL="0" distR="0">
            <wp:extent cx="1714235" cy="1607736"/>
            <wp:effectExtent l="19050" t="0" r="265" b="0"/>
            <wp:docPr id="66"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srcRect/>
                    <a:stretch>
                      <a:fillRect/>
                    </a:stretch>
                  </pic:blipFill>
                  <pic:spPr bwMode="auto">
                    <a:xfrm>
                      <a:off x="0" y="0"/>
                      <a:ext cx="1709420" cy="1603220"/>
                    </a:xfrm>
                    <a:prstGeom prst="rect">
                      <a:avLst/>
                    </a:prstGeom>
                    <a:noFill/>
                    <a:ln w="9525">
                      <a:noFill/>
                      <a:miter lim="800000"/>
                      <a:headEnd/>
                      <a:tailEnd/>
                    </a:ln>
                  </pic:spPr>
                </pic:pic>
              </a:graphicData>
            </a:graphic>
          </wp:inline>
        </w:drawing>
      </w:r>
    </w:p>
    <w:p w:rsidR="00407CBA" w:rsidRPr="00872239" w:rsidRDefault="00C32520" w:rsidP="00786D39">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786D39" w:rsidRPr="00872239">
        <w:rPr>
          <w:rFonts w:asciiTheme="majorBidi" w:hAnsiTheme="majorBidi" w:cstheme="majorBidi"/>
          <w:b/>
          <w:sz w:val="24"/>
          <w:szCs w:val="24"/>
        </w:rPr>
        <w:t>2.</w:t>
      </w:r>
      <w:r w:rsidR="005E0E69" w:rsidRPr="00872239">
        <w:rPr>
          <w:rFonts w:asciiTheme="majorBidi" w:hAnsiTheme="majorBidi" w:cstheme="majorBidi"/>
          <w:b/>
          <w:sz w:val="24"/>
          <w:szCs w:val="24"/>
        </w:rPr>
        <w:t>1</w:t>
      </w:r>
      <w:r w:rsidR="00786D39" w:rsidRPr="00872239">
        <w:rPr>
          <w:rFonts w:asciiTheme="majorBidi" w:hAnsiTheme="majorBidi" w:cstheme="majorBidi"/>
          <w:b/>
          <w:sz w:val="24"/>
          <w:szCs w:val="24"/>
        </w:rPr>
        <w:t>2</w:t>
      </w:r>
      <w:r w:rsidR="003E3BAD" w:rsidRPr="00872239">
        <w:rPr>
          <w:rFonts w:asciiTheme="majorBidi" w:hAnsiTheme="majorBidi" w:cstheme="majorBidi"/>
          <w:b/>
          <w:sz w:val="24"/>
          <w:szCs w:val="24"/>
        </w:rPr>
        <w:t> :</w:t>
      </w:r>
      <w:r w:rsidR="00786D39" w:rsidRPr="00872239">
        <w:rPr>
          <w:rFonts w:asciiTheme="majorBidi" w:hAnsiTheme="majorBidi" w:cstheme="majorBidi"/>
          <w:b/>
          <w:sz w:val="24"/>
          <w:szCs w:val="24"/>
        </w:rPr>
        <w:t xml:space="preserve"> S</w:t>
      </w:r>
      <w:r w:rsidR="00D04D27" w:rsidRPr="00872239">
        <w:rPr>
          <w:rFonts w:asciiTheme="majorBidi" w:hAnsiTheme="majorBidi" w:cstheme="majorBidi"/>
          <w:b/>
          <w:sz w:val="24"/>
          <w:szCs w:val="24"/>
        </w:rPr>
        <w:t xml:space="preserve">pectre du balourd </w:t>
      </w:r>
      <w:r w:rsidR="005E0E69" w:rsidRPr="00872239">
        <w:rPr>
          <w:rFonts w:asciiTheme="majorBidi" w:hAnsiTheme="majorBidi" w:cstheme="majorBidi"/>
          <w:b/>
          <w:sz w:val="24"/>
          <w:szCs w:val="24"/>
        </w:rPr>
        <w:t>avant et après manifestation</w:t>
      </w:r>
    </w:p>
    <w:p w:rsidR="009D2DD6" w:rsidRPr="00872239" w:rsidRDefault="009D2DD6" w:rsidP="0071740D">
      <w:pPr>
        <w:autoSpaceDE w:val="0"/>
        <w:autoSpaceDN w:val="0"/>
        <w:adjustRightInd w:val="0"/>
        <w:spacing w:after="0" w:line="360" w:lineRule="auto"/>
        <w:jc w:val="both"/>
        <w:rPr>
          <w:rFonts w:asciiTheme="majorBidi" w:hAnsiTheme="majorBidi" w:cstheme="majorBidi"/>
          <w:b/>
          <w:sz w:val="24"/>
          <w:szCs w:val="24"/>
        </w:rPr>
      </w:pPr>
    </w:p>
    <w:p w:rsidR="00C32520" w:rsidRPr="00872239" w:rsidRDefault="00C32520" w:rsidP="00786D39">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3418924" cy="2037522"/>
            <wp:effectExtent l="19050" t="0" r="0" b="0"/>
            <wp:docPr id="67"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srcRect/>
                    <a:stretch>
                      <a:fillRect/>
                    </a:stretch>
                  </pic:blipFill>
                  <pic:spPr bwMode="auto">
                    <a:xfrm>
                      <a:off x="0" y="0"/>
                      <a:ext cx="3418840" cy="2037472"/>
                    </a:xfrm>
                    <a:prstGeom prst="rect">
                      <a:avLst/>
                    </a:prstGeom>
                    <a:noFill/>
                    <a:ln w="9525">
                      <a:noFill/>
                      <a:miter lim="800000"/>
                      <a:headEnd/>
                      <a:tailEnd/>
                    </a:ln>
                  </pic:spPr>
                </pic:pic>
              </a:graphicData>
            </a:graphic>
          </wp:inline>
        </w:drawing>
      </w:r>
    </w:p>
    <w:p w:rsidR="002A6C79" w:rsidRPr="00872239" w:rsidRDefault="00C32520" w:rsidP="00786D39">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5E0E69" w:rsidRPr="00872239">
        <w:rPr>
          <w:rFonts w:asciiTheme="majorBidi" w:hAnsiTheme="majorBidi" w:cstheme="majorBidi"/>
          <w:b/>
          <w:sz w:val="24"/>
          <w:szCs w:val="24"/>
        </w:rPr>
        <w:t>2</w:t>
      </w:r>
      <w:r w:rsidR="00EC609C" w:rsidRPr="00872239">
        <w:rPr>
          <w:rFonts w:asciiTheme="majorBidi" w:hAnsiTheme="majorBidi" w:cstheme="majorBidi"/>
          <w:b/>
          <w:sz w:val="24"/>
          <w:szCs w:val="24"/>
        </w:rPr>
        <w:t>.</w:t>
      </w:r>
      <w:r w:rsidR="00786D39" w:rsidRPr="00872239">
        <w:rPr>
          <w:rFonts w:asciiTheme="majorBidi" w:hAnsiTheme="majorBidi" w:cstheme="majorBidi"/>
          <w:b/>
          <w:sz w:val="24"/>
          <w:szCs w:val="24"/>
        </w:rPr>
        <w:t>13</w:t>
      </w:r>
      <w:r w:rsidR="003E3BAD" w:rsidRPr="00872239">
        <w:rPr>
          <w:rFonts w:asciiTheme="majorBidi" w:hAnsiTheme="majorBidi" w:cstheme="majorBidi"/>
          <w:b/>
          <w:sz w:val="24"/>
          <w:szCs w:val="24"/>
        </w:rPr>
        <w:t> :</w:t>
      </w:r>
      <w:r w:rsidR="00A75395" w:rsidRPr="00872239">
        <w:rPr>
          <w:rFonts w:asciiTheme="majorBidi" w:hAnsiTheme="majorBidi" w:cstheme="majorBidi"/>
          <w:b/>
          <w:sz w:val="24"/>
          <w:szCs w:val="24"/>
        </w:rPr>
        <w:t xml:space="preserve"> </w:t>
      </w:r>
      <w:r w:rsidR="002F3263" w:rsidRPr="00872239">
        <w:rPr>
          <w:rFonts w:asciiTheme="majorBidi" w:hAnsiTheme="majorBidi" w:cstheme="majorBidi"/>
          <w:b/>
          <w:sz w:val="24"/>
          <w:szCs w:val="24"/>
        </w:rPr>
        <w:t>M</w:t>
      </w:r>
      <w:r w:rsidR="003E3BAD" w:rsidRPr="00872239">
        <w:rPr>
          <w:rFonts w:asciiTheme="majorBidi" w:hAnsiTheme="majorBidi" w:cstheme="majorBidi"/>
          <w:b/>
          <w:sz w:val="24"/>
          <w:szCs w:val="24"/>
        </w:rPr>
        <w:t xml:space="preserve">anifestation </w:t>
      </w:r>
      <w:r w:rsidR="00A75395" w:rsidRPr="00872239">
        <w:rPr>
          <w:rFonts w:asciiTheme="majorBidi" w:hAnsiTheme="majorBidi" w:cstheme="majorBidi"/>
          <w:b/>
          <w:sz w:val="24"/>
          <w:szCs w:val="24"/>
        </w:rPr>
        <w:t>superposés de balourd</w:t>
      </w:r>
    </w:p>
    <w:p w:rsidR="00A75395" w:rsidRPr="00872239" w:rsidRDefault="00A75395" w:rsidP="0071740D">
      <w:pPr>
        <w:autoSpaceDE w:val="0"/>
        <w:autoSpaceDN w:val="0"/>
        <w:adjustRightInd w:val="0"/>
        <w:spacing w:after="0" w:line="360" w:lineRule="auto"/>
        <w:jc w:val="both"/>
        <w:rPr>
          <w:rFonts w:asciiTheme="majorBidi" w:hAnsiTheme="majorBidi" w:cstheme="majorBidi"/>
          <w:b/>
          <w:sz w:val="24"/>
          <w:szCs w:val="24"/>
        </w:rPr>
      </w:pPr>
    </w:p>
    <w:p w:rsidR="00C32520" w:rsidRPr="00872239" w:rsidRDefault="00A75395"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3</w:t>
      </w:r>
      <w:r w:rsidR="00407CBA" w:rsidRPr="00872239">
        <w:rPr>
          <w:rFonts w:asciiTheme="majorBidi" w:hAnsiTheme="majorBidi" w:cstheme="majorBidi"/>
          <w:b/>
          <w:bCs/>
          <w:sz w:val="24"/>
          <w:szCs w:val="24"/>
        </w:rPr>
        <w:t>°</w:t>
      </w:r>
      <w:r w:rsidR="009A4D02" w:rsidRPr="00872239">
        <w:rPr>
          <w:rFonts w:asciiTheme="majorBidi" w:hAnsiTheme="majorBidi" w:cstheme="majorBidi"/>
          <w:b/>
          <w:bCs/>
          <w:sz w:val="24"/>
          <w:szCs w:val="24"/>
        </w:rPr>
        <w:t>.</w:t>
      </w:r>
      <w:r w:rsidR="00407CBA" w:rsidRPr="00872239">
        <w:rPr>
          <w:rFonts w:asciiTheme="majorBidi" w:hAnsiTheme="majorBidi" w:cstheme="majorBidi"/>
          <w:b/>
          <w:bCs/>
          <w:sz w:val="24"/>
          <w:szCs w:val="24"/>
        </w:rPr>
        <w:t xml:space="preserve"> </w:t>
      </w:r>
      <w:r w:rsidR="00C32520" w:rsidRPr="00872239">
        <w:rPr>
          <w:rFonts w:asciiTheme="majorBidi" w:hAnsiTheme="majorBidi" w:cstheme="majorBidi"/>
          <w:b/>
          <w:bCs/>
          <w:sz w:val="24"/>
          <w:szCs w:val="24"/>
        </w:rPr>
        <w:t>A</w:t>
      </w:r>
      <w:r w:rsidR="00F22914">
        <w:rPr>
          <w:rFonts w:asciiTheme="majorBidi" w:hAnsiTheme="majorBidi" w:cstheme="majorBidi"/>
          <w:b/>
          <w:bCs/>
          <w:sz w:val="24"/>
          <w:szCs w:val="24"/>
        </w:rPr>
        <w:t>mbiguïtés de diagnostic du</w:t>
      </w:r>
      <w:r w:rsidR="00407CBA" w:rsidRPr="00872239">
        <w:rPr>
          <w:rFonts w:asciiTheme="majorBidi" w:hAnsiTheme="majorBidi" w:cstheme="majorBidi"/>
          <w:b/>
          <w:bCs/>
          <w:sz w:val="24"/>
          <w:szCs w:val="24"/>
        </w:rPr>
        <w:t xml:space="preserve"> b</w:t>
      </w:r>
      <w:r w:rsidR="00C32520" w:rsidRPr="00872239">
        <w:rPr>
          <w:rFonts w:asciiTheme="majorBidi" w:hAnsiTheme="majorBidi" w:cstheme="majorBidi"/>
          <w:b/>
          <w:bCs/>
          <w:sz w:val="24"/>
          <w:szCs w:val="24"/>
        </w:rPr>
        <w:t>alourd</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b/>
          <w:sz w:val="24"/>
          <w:szCs w:val="24"/>
        </w:rPr>
      </w:pPr>
      <w:r w:rsidRPr="00872239">
        <w:rPr>
          <w:rFonts w:asciiTheme="majorBidi" w:hAnsiTheme="majorBidi" w:cstheme="majorBidi"/>
          <w:sz w:val="24"/>
          <w:szCs w:val="24"/>
        </w:rPr>
        <w:t>D’autres phénomènes sont susceptibles de générer de l’énergie à la fréquence de rotation F</w:t>
      </w:r>
      <w:r w:rsidRPr="00F22914">
        <w:rPr>
          <w:rFonts w:asciiTheme="majorBidi" w:hAnsiTheme="majorBidi" w:cstheme="majorBidi"/>
          <w:sz w:val="24"/>
          <w:szCs w:val="24"/>
          <w:vertAlign w:val="subscript"/>
        </w:rPr>
        <w:t>0</w:t>
      </w:r>
      <w:r w:rsidRPr="00872239">
        <w:rPr>
          <w:rFonts w:asciiTheme="majorBidi" w:hAnsiTheme="majorBidi" w:cstheme="majorBidi"/>
          <w:sz w:val="24"/>
          <w:szCs w:val="24"/>
        </w:rPr>
        <w:t xml:space="preserve"> sans pour autant être liés à un déséquilibre de masse :</w:t>
      </w:r>
    </w:p>
    <w:p w:rsidR="00C32520" w:rsidRPr="00872239" w:rsidRDefault="00C32520" w:rsidP="0071740D">
      <w:pPr>
        <w:pStyle w:val="Paragraphedeliste"/>
        <w:numPr>
          <w:ilvl w:val="0"/>
          <w:numId w:val="1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Jeux de paliers trop importants ;</w:t>
      </w:r>
    </w:p>
    <w:p w:rsidR="00C32520" w:rsidRPr="00872239" w:rsidRDefault="00C32520" w:rsidP="0071740D">
      <w:pPr>
        <w:pStyle w:val="Paragraphedeliste"/>
        <w:numPr>
          <w:ilvl w:val="0"/>
          <w:numId w:val="1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Chocs périodiques à la rotation (problème de fixation) ;</w:t>
      </w:r>
    </w:p>
    <w:p w:rsidR="00C32520" w:rsidRPr="00872239" w:rsidRDefault="00C32520" w:rsidP="0071740D">
      <w:pPr>
        <w:pStyle w:val="Paragraphedeliste"/>
        <w:numPr>
          <w:ilvl w:val="0"/>
          <w:numId w:val="1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Défaut rotorique sur un moteur asynchrone (barres, anneau) ;</w:t>
      </w:r>
    </w:p>
    <w:p w:rsidR="00C32520" w:rsidRPr="00872239" w:rsidRDefault="00C32520" w:rsidP="0071740D">
      <w:pPr>
        <w:pStyle w:val="Paragraphedeliste"/>
        <w:numPr>
          <w:ilvl w:val="0"/>
          <w:numId w:val="1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Déformation d’un rotor (effet thermique) ;</w:t>
      </w:r>
    </w:p>
    <w:p w:rsidR="00C32520" w:rsidRPr="00872239" w:rsidRDefault="00C32520" w:rsidP="0071740D">
      <w:pPr>
        <w:pStyle w:val="Paragraphedeliste"/>
        <w:numPr>
          <w:ilvl w:val="0"/>
          <w:numId w:val="1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Résonance de structure.</w:t>
      </w:r>
    </w:p>
    <w:p w:rsidR="00B3423D" w:rsidRPr="00872239" w:rsidRDefault="00C32520" w:rsidP="0071740D">
      <w:pPr>
        <w:autoSpaceDE w:val="0"/>
        <w:autoSpaceDN w:val="0"/>
        <w:adjustRightInd w:val="0"/>
        <w:spacing w:after="0" w:line="360" w:lineRule="auto"/>
        <w:ind w:firstLine="360"/>
        <w:jc w:val="both"/>
        <w:rPr>
          <w:rFonts w:asciiTheme="majorBidi" w:hAnsiTheme="majorBidi" w:cstheme="majorBidi"/>
          <w:sz w:val="24"/>
          <w:szCs w:val="24"/>
        </w:rPr>
      </w:pPr>
      <w:r w:rsidRPr="00872239">
        <w:rPr>
          <w:rFonts w:asciiTheme="majorBidi" w:hAnsiTheme="majorBidi" w:cstheme="majorBidi"/>
          <w:sz w:val="24"/>
          <w:szCs w:val="24"/>
        </w:rPr>
        <w:t>Les problèmes vibratoires engendrés par ce type de défaut ne seront donc pas corrigés par l’équilibrage de la machine.</w:t>
      </w:r>
    </w:p>
    <w:p w:rsidR="00C32520" w:rsidRPr="00872239" w:rsidRDefault="00C84CAB"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2</w:t>
      </w:r>
      <w:r w:rsidR="006D0771" w:rsidRPr="00872239">
        <w:rPr>
          <w:rFonts w:asciiTheme="majorBidi" w:hAnsiTheme="majorBidi" w:cstheme="majorBidi"/>
          <w:b/>
          <w:bCs/>
          <w:sz w:val="24"/>
          <w:szCs w:val="24"/>
        </w:rPr>
        <w:t>.5</w:t>
      </w:r>
      <w:r w:rsidR="00407CBA" w:rsidRPr="00872239">
        <w:rPr>
          <w:rFonts w:asciiTheme="majorBidi" w:hAnsiTheme="majorBidi" w:cstheme="majorBidi"/>
          <w:b/>
          <w:bCs/>
          <w:sz w:val="24"/>
          <w:szCs w:val="24"/>
        </w:rPr>
        <w:t>.2. </w:t>
      </w:r>
      <w:r w:rsidR="00102145" w:rsidRPr="00872239">
        <w:rPr>
          <w:rFonts w:asciiTheme="majorBidi" w:hAnsiTheme="majorBidi" w:cstheme="majorBidi"/>
          <w:b/>
          <w:bCs/>
          <w:sz w:val="24"/>
          <w:szCs w:val="24"/>
        </w:rPr>
        <w:t>Délignage</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Le Délignage</w:t>
      </w:r>
      <w:r w:rsidR="00356F92" w:rsidRPr="00872239">
        <w:rPr>
          <w:rFonts w:asciiTheme="majorBidi" w:hAnsiTheme="majorBidi" w:cstheme="majorBidi"/>
          <w:sz w:val="24"/>
          <w:szCs w:val="24"/>
        </w:rPr>
        <w:t xml:space="preserve"> ou l</w:t>
      </w:r>
      <w:r w:rsidRPr="00872239">
        <w:rPr>
          <w:rFonts w:asciiTheme="majorBidi" w:hAnsiTheme="majorBidi" w:cstheme="majorBidi"/>
          <w:sz w:val="24"/>
          <w:szCs w:val="24"/>
        </w:rPr>
        <w:t>e défaut de lignage est dû au non coïncidence des axes de rotation de 2 machines accouplées. Selon les positions géométriques des deux axes, on distingue 3 types de délignage :</w:t>
      </w:r>
    </w:p>
    <w:p w:rsidR="00C32520" w:rsidRPr="00872239" w:rsidRDefault="00C32520" w:rsidP="0071740D">
      <w:pPr>
        <w:pStyle w:val="Paragraphedeliste"/>
        <w:numPr>
          <w:ilvl w:val="0"/>
          <w:numId w:val="2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Délignage parallèle : Défaut de concentricité des deux arbres.</w:t>
      </w:r>
    </w:p>
    <w:p w:rsidR="00C32520" w:rsidRPr="00872239" w:rsidRDefault="00C32520" w:rsidP="0071740D">
      <w:pPr>
        <w:pStyle w:val="Paragraphedeliste"/>
        <w:numPr>
          <w:ilvl w:val="0"/>
          <w:numId w:val="2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Délignage angulaire : Défaut de parallélisme des deux arbres.</w:t>
      </w:r>
    </w:p>
    <w:p w:rsidR="00C32520" w:rsidRPr="00872239" w:rsidRDefault="00C32520" w:rsidP="0071740D">
      <w:pPr>
        <w:pStyle w:val="Paragraphedeliste"/>
        <w:numPr>
          <w:ilvl w:val="0"/>
          <w:numId w:val="2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Délignage angulaire et parallèle : Combinaison des deux précédents.</w:t>
      </w:r>
    </w:p>
    <w:p w:rsidR="00C32520" w:rsidRPr="00872239" w:rsidRDefault="00B3232E" w:rsidP="0071740D">
      <w:pPr>
        <w:pStyle w:val="Paragraphedeliste"/>
        <w:autoSpaceDE w:val="0"/>
        <w:autoSpaceDN w:val="0"/>
        <w:adjustRightInd w:val="0"/>
        <w:spacing w:after="0" w:line="360" w:lineRule="auto"/>
        <w:ind w:left="360"/>
        <w:jc w:val="both"/>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2690195" cy="2347923"/>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689892" cy="2347659"/>
                    </a:xfrm>
                    <a:prstGeom prst="rect">
                      <a:avLst/>
                    </a:prstGeom>
                    <a:noFill/>
                    <a:ln w="9525">
                      <a:noFill/>
                      <a:miter lim="800000"/>
                      <a:headEnd/>
                      <a:tailEnd/>
                    </a:ln>
                  </pic:spPr>
                </pic:pic>
              </a:graphicData>
            </a:graphic>
          </wp:inline>
        </w:drawing>
      </w:r>
      <w:r w:rsidR="00B41D5D" w:rsidRPr="00872239">
        <w:rPr>
          <w:rFonts w:asciiTheme="majorBidi" w:hAnsiTheme="majorBidi" w:cstheme="majorBidi"/>
          <w:sz w:val="24"/>
          <w:szCs w:val="24"/>
        </w:rPr>
        <w:t xml:space="preserve">    </w:t>
      </w:r>
      <w:r w:rsidRPr="00872239">
        <w:rPr>
          <w:rFonts w:asciiTheme="majorBidi" w:hAnsiTheme="majorBidi" w:cstheme="majorBidi"/>
          <w:sz w:val="24"/>
          <w:szCs w:val="24"/>
        </w:rPr>
        <w:t xml:space="preserve">   </w:t>
      </w:r>
      <w:r w:rsidRPr="00872239">
        <w:rPr>
          <w:rFonts w:asciiTheme="majorBidi" w:hAnsiTheme="majorBidi" w:cstheme="majorBidi"/>
          <w:noProof/>
          <w:sz w:val="24"/>
          <w:szCs w:val="24"/>
        </w:rPr>
        <w:drawing>
          <wp:inline distT="0" distB="0" distL="0" distR="0">
            <wp:extent cx="2656628" cy="2351314"/>
            <wp:effectExtent l="19050" t="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665282" cy="2358973"/>
                    </a:xfrm>
                    <a:prstGeom prst="rect">
                      <a:avLst/>
                    </a:prstGeom>
                    <a:noFill/>
                    <a:ln w="9525">
                      <a:noFill/>
                      <a:miter lim="800000"/>
                      <a:headEnd/>
                      <a:tailEnd/>
                    </a:ln>
                  </pic:spPr>
                </pic:pic>
              </a:graphicData>
            </a:graphic>
          </wp:inline>
        </w:drawing>
      </w:r>
    </w:p>
    <w:p w:rsidR="002A6C79" w:rsidRPr="00872239" w:rsidRDefault="00B41D5D" w:rsidP="0071740D">
      <w:pPr>
        <w:autoSpaceDE w:val="0"/>
        <w:autoSpaceDN w:val="0"/>
        <w:adjustRightInd w:val="0"/>
        <w:spacing w:after="0" w:line="360" w:lineRule="auto"/>
        <w:jc w:val="both"/>
        <w:rPr>
          <w:rFonts w:asciiTheme="majorBidi" w:hAnsiTheme="majorBidi" w:cstheme="majorBidi"/>
          <w:b/>
          <w:sz w:val="24"/>
          <w:szCs w:val="24"/>
        </w:rPr>
      </w:pPr>
      <w:r w:rsidRPr="00872239">
        <w:rPr>
          <w:rFonts w:asciiTheme="majorBidi" w:hAnsiTheme="majorBidi" w:cstheme="majorBidi"/>
          <w:b/>
          <w:sz w:val="24"/>
          <w:szCs w:val="24"/>
        </w:rPr>
        <w:t xml:space="preserve">                 </w:t>
      </w:r>
      <w:r w:rsidR="00C32520" w:rsidRPr="00872239">
        <w:rPr>
          <w:rFonts w:asciiTheme="majorBidi" w:hAnsiTheme="majorBidi" w:cstheme="majorBidi"/>
          <w:b/>
          <w:sz w:val="24"/>
          <w:szCs w:val="24"/>
        </w:rPr>
        <w:t xml:space="preserve">Fig. </w:t>
      </w:r>
      <w:r w:rsidR="00786D39" w:rsidRPr="00872239">
        <w:rPr>
          <w:rFonts w:asciiTheme="majorBidi" w:hAnsiTheme="majorBidi" w:cstheme="majorBidi"/>
          <w:b/>
          <w:sz w:val="24"/>
          <w:szCs w:val="24"/>
        </w:rPr>
        <w:t>2.14</w:t>
      </w:r>
      <w:r w:rsidR="005E0E69" w:rsidRPr="00872239">
        <w:rPr>
          <w:rFonts w:asciiTheme="majorBidi" w:hAnsiTheme="majorBidi" w:cstheme="majorBidi"/>
          <w:b/>
          <w:sz w:val="24"/>
          <w:szCs w:val="24"/>
        </w:rPr>
        <w:t xml:space="preserve"> </w:t>
      </w:r>
      <w:r w:rsidR="003E3BAD" w:rsidRPr="00872239">
        <w:rPr>
          <w:rFonts w:asciiTheme="majorBidi" w:hAnsiTheme="majorBidi" w:cstheme="majorBidi"/>
          <w:b/>
          <w:sz w:val="24"/>
          <w:szCs w:val="24"/>
        </w:rPr>
        <w:t>:</w:t>
      </w:r>
      <w:r w:rsidR="00C32520" w:rsidRPr="00872239">
        <w:rPr>
          <w:rFonts w:asciiTheme="majorBidi" w:hAnsiTheme="majorBidi" w:cstheme="majorBidi"/>
          <w:b/>
          <w:sz w:val="24"/>
          <w:szCs w:val="24"/>
        </w:rPr>
        <w:t xml:space="preserve"> </w:t>
      </w:r>
      <w:r w:rsidRPr="00872239">
        <w:rPr>
          <w:rFonts w:asciiTheme="majorBidi" w:hAnsiTheme="majorBidi" w:cstheme="majorBidi"/>
          <w:b/>
          <w:sz w:val="24"/>
          <w:szCs w:val="24"/>
        </w:rPr>
        <w:t xml:space="preserve">Délignage </w:t>
      </w:r>
      <w:r w:rsidR="003E3BAD" w:rsidRPr="00872239">
        <w:rPr>
          <w:rFonts w:asciiTheme="majorBidi" w:hAnsiTheme="majorBidi" w:cstheme="majorBidi"/>
          <w:b/>
          <w:sz w:val="24"/>
          <w:szCs w:val="24"/>
        </w:rPr>
        <w:t>parallèle</w:t>
      </w:r>
      <w:r w:rsidR="00C32520" w:rsidRPr="00872239">
        <w:rPr>
          <w:rFonts w:asciiTheme="majorBidi" w:hAnsiTheme="majorBidi" w:cstheme="majorBidi"/>
          <w:b/>
          <w:sz w:val="24"/>
          <w:szCs w:val="24"/>
        </w:rPr>
        <w:t xml:space="preserve"> </w:t>
      </w:r>
      <w:r w:rsidRPr="00872239">
        <w:rPr>
          <w:rFonts w:asciiTheme="majorBidi" w:hAnsiTheme="majorBidi" w:cstheme="majorBidi"/>
          <w:b/>
          <w:sz w:val="24"/>
          <w:szCs w:val="24"/>
        </w:rPr>
        <w:t xml:space="preserve">                      </w:t>
      </w:r>
      <w:r w:rsidR="00C4768E" w:rsidRPr="00872239">
        <w:rPr>
          <w:rFonts w:asciiTheme="majorBidi" w:hAnsiTheme="majorBidi" w:cstheme="majorBidi"/>
          <w:b/>
          <w:sz w:val="24"/>
          <w:szCs w:val="24"/>
        </w:rPr>
        <w:t xml:space="preserve">  </w:t>
      </w:r>
      <w:r w:rsidR="00C32520" w:rsidRPr="00872239">
        <w:rPr>
          <w:rFonts w:asciiTheme="majorBidi" w:hAnsiTheme="majorBidi" w:cstheme="majorBidi"/>
          <w:b/>
          <w:sz w:val="24"/>
          <w:szCs w:val="24"/>
        </w:rPr>
        <w:t xml:space="preserve">Fig. </w:t>
      </w:r>
      <w:r w:rsidR="005E0E69" w:rsidRPr="00872239">
        <w:rPr>
          <w:rFonts w:asciiTheme="majorBidi" w:hAnsiTheme="majorBidi" w:cstheme="majorBidi"/>
          <w:b/>
          <w:sz w:val="24"/>
          <w:szCs w:val="24"/>
        </w:rPr>
        <w:t>2.1</w:t>
      </w:r>
      <w:r w:rsidR="00786D39" w:rsidRPr="00872239">
        <w:rPr>
          <w:rFonts w:asciiTheme="majorBidi" w:hAnsiTheme="majorBidi" w:cstheme="majorBidi"/>
          <w:b/>
          <w:sz w:val="24"/>
          <w:szCs w:val="24"/>
        </w:rPr>
        <w:t>5</w:t>
      </w:r>
      <w:r w:rsidR="003E3BAD" w:rsidRPr="00872239">
        <w:rPr>
          <w:rFonts w:asciiTheme="majorBidi" w:hAnsiTheme="majorBidi" w:cstheme="majorBidi"/>
          <w:b/>
          <w:sz w:val="24"/>
          <w:szCs w:val="24"/>
        </w:rPr>
        <w:t> :</w:t>
      </w:r>
      <w:r w:rsidRPr="00872239">
        <w:rPr>
          <w:rFonts w:asciiTheme="majorBidi" w:hAnsiTheme="majorBidi" w:cstheme="majorBidi"/>
          <w:b/>
          <w:sz w:val="24"/>
          <w:szCs w:val="24"/>
        </w:rPr>
        <w:t xml:space="preserve"> Délignage angulaire</w:t>
      </w:r>
    </w:p>
    <w:p w:rsidR="00B41D5D" w:rsidRPr="00872239" w:rsidRDefault="00B41D5D" w:rsidP="0071740D">
      <w:pPr>
        <w:autoSpaceDE w:val="0"/>
        <w:autoSpaceDN w:val="0"/>
        <w:adjustRightInd w:val="0"/>
        <w:spacing w:after="0" w:line="360" w:lineRule="auto"/>
        <w:jc w:val="both"/>
        <w:rPr>
          <w:rFonts w:asciiTheme="majorBidi" w:hAnsiTheme="majorBidi" w:cstheme="majorBidi"/>
          <w:b/>
          <w:sz w:val="24"/>
          <w:szCs w:val="24"/>
        </w:rPr>
      </w:pPr>
    </w:p>
    <w:p w:rsidR="00C32520" w:rsidRPr="00872239" w:rsidRDefault="00356F92"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1</w:t>
      </w:r>
      <w:r w:rsidR="009A4D02" w:rsidRPr="00872239">
        <w:rPr>
          <w:rFonts w:asciiTheme="majorBidi" w:hAnsiTheme="majorBidi" w:cstheme="majorBidi"/>
          <w:b/>
          <w:bCs/>
          <w:sz w:val="24"/>
          <w:szCs w:val="24"/>
        </w:rPr>
        <w:t>°.</w:t>
      </w:r>
      <w:r w:rsidR="00CE7C02" w:rsidRPr="00872239">
        <w:rPr>
          <w:rFonts w:asciiTheme="majorBidi" w:hAnsiTheme="majorBidi" w:cstheme="majorBidi"/>
          <w:b/>
          <w:bCs/>
          <w:sz w:val="24"/>
          <w:szCs w:val="24"/>
        </w:rPr>
        <w:t>L</w:t>
      </w:r>
      <w:r w:rsidR="00407CBA" w:rsidRPr="00872239">
        <w:rPr>
          <w:rFonts w:asciiTheme="majorBidi" w:hAnsiTheme="majorBidi" w:cstheme="majorBidi"/>
          <w:b/>
          <w:bCs/>
          <w:sz w:val="24"/>
          <w:szCs w:val="24"/>
        </w:rPr>
        <w:t xml:space="preserve">es conséquences du </w:t>
      </w:r>
      <w:r w:rsidR="00102145" w:rsidRPr="00872239">
        <w:rPr>
          <w:rFonts w:asciiTheme="majorBidi" w:hAnsiTheme="majorBidi" w:cstheme="majorBidi"/>
          <w:b/>
          <w:bCs/>
          <w:sz w:val="24"/>
          <w:szCs w:val="24"/>
        </w:rPr>
        <w:t>délignage</w:t>
      </w:r>
      <w:r w:rsidR="005254CA" w:rsidRPr="00872239">
        <w:rPr>
          <w:rFonts w:asciiTheme="majorBidi" w:hAnsiTheme="majorBidi" w:cstheme="majorBidi"/>
          <w:b/>
          <w:bCs/>
          <w:sz w:val="24"/>
          <w:szCs w:val="24"/>
        </w:rPr>
        <w:t> </w:t>
      </w:r>
    </w:p>
    <w:p w:rsidR="002C36B0"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Le défaut de lignage crée des contraintes internes au niveau des arbres et des paliers des machines accouplées. La contrainte exercée au niveau du palier génère une non-linéarité de raideur de ce dernier.</w:t>
      </w:r>
      <w:r w:rsidRPr="00872239">
        <w:rPr>
          <w:rFonts w:asciiTheme="majorBidi" w:hAnsiTheme="majorBidi" w:cstheme="majorBidi"/>
          <w:b/>
          <w:sz w:val="24"/>
          <w:szCs w:val="24"/>
        </w:rPr>
        <w:t xml:space="preserve"> </w:t>
      </w:r>
      <w:r w:rsidRPr="00872239">
        <w:rPr>
          <w:rFonts w:asciiTheme="majorBidi" w:hAnsiTheme="majorBidi" w:cstheme="majorBidi"/>
          <w:sz w:val="24"/>
          <w:szCs w:val="24"/>
        </w:rPr>
        <w:t>Le déplacement occasionné par la force excitatrice s’en trouve écrêté, entraînant l’apparition de composantes harmoniques de la fréquence de rotation.</w:t>
      </w:r>
    </w:p>
    <w:p w:rsidR="00BE5218" w:rsidRPr="00872239" w:rsidRDefault="00BE5218" w:rsidP="0071740D">
      <w:pPr>
        <w:autoSpaceDE w:val="0"/>
        <w:autoSpaceDN w:val="0"/>
        <w:adjustRightInd w:val="0"/>
        <w:spacing w:after="0" w:line="360" w:lineRule="auto"/>
        <w:ind w:firstLine="357"/>
        <w:jc w:val="both"/>
        <w:rPr>
          <w:rFonts w:asciiTheme="majorBidi" w:hAnsiTheme="majorBidi" w:cstheme="majorBidi"/>
          <w:sz w:val="24"/>
          <w:szCs w:val="24"/>
        </w:rPr>
      </w:pPr>
    </w:p>
    <w:p w:rsidR="00C32520" w:rsidRPr="00872239" w:rsidRDefault="00356F92"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2</w:t>
      </w:r>
      <w:r w:rsidR="00407CBA" w:rsidRPr="00872239">
        <w:rPr>
          <w:rFonts w:asciiTheme="majorBidi" w:hAnsiTheme="majorBidi" w:cstheme="majorBidi"/>
          <w:b/>
          <w:bCs/>
          <w:sz w:val="24"/>
          <w:szCs w:val="24"/>
        </w:rPr>
        <w:t>°</w:t>
      </w:r>
      <w:r w:rsidR="009A4D02" w:rsidRPr="00872239">
        <w:rPr>
          <w:rFonts w:asciiTheme="majorBidi" w:hAnsiTheme="majorBidi" w:cstheme="majorBidi"/>
          <w:b/>
          <w:bCs/>
          <w:sz w:val="24"/>
          <w:szCs w:val="24"/>
        </w:rPr>
        <w:t>.</w:t>
      </w:r>
      <w:r w:rsidR="00CE7C02" w:rsidRPr="00872239">
        <w:rPr>
          <w:rFonts w:asciiTheme="majorBidi" w:hAnsiTheme="majorBidi" w:cstheme="majorBidi"/>
          <w:b/>
          <w:bCs/>
          <w:sz w:val="24"/>
          <w:szCs w:val="24"/>
        </w:rPr>
        <w:t>T</w:t>
      </w:r>
      <w:r w:rsidR="00407CBA" w:rsidRPr="00872239">
        <w:rPr>
          <w:rFonts w:asciiTheme="majorBidi" w:hAnsiTheme="majorBidi" w:cstheme="majorBidi"/>
          <w:b/>
          <w:bCs/>
          <w:sz w:val="24"/>
          <w:szCs w:val="24"/>
        </w:rPr>
        <w:t xml:space="preserve">ypologie du </w:t>
      </w:r>
      <w:r w:rsidR="00102145" w:rsidRPr="00872239">
        <w:rPr>
          <w:rFonts w:asciiTheme="majorBidi" w:hAnsiTheme="majorBidi" w:cstheme="majorBidi"/>
          <w:b/>
          <w:bCs/>
          <w:sz w:val="24"/>
          <w:szCs w:val="24"/>
        </w:rPr>
        <w:t>délignage</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b/>
          <w:sz w:val="24"/>
          <w:szCs w:val="24"/>
        </w:rPr>
      </w:pPr>
      <w:r w:rsidRPr="00872239">
        <w:rPr>
          <w:rFonts w:asciiTheme="majorBidi" w:hAnsiTheme="majorBidi" w:cstheme="majorBidi"/>
          <w:sz w:val="24"/>
          <w:szCs w:val="24"/>
        </w:rPr>
        <w:t>Il se manifeste par une énergie vibratoire localisée à 2.F</w:t>
      </w:r>
      <w:r w:rsidRPr="00872239">
        <w:rPr>
          <w:rFonts w:asciiTheme="majorBidi" w:hAnsiTheme="majorBidi" w:cstheme="majorBidi"/>
          <w:sz w:val="24"/>
          <w:szCs w:val="24"/>
          <w:vertAlign w:val="subscript"/>
        </w:rPr>
        <w:t>0</w:t>
      </w:r>
      <w:r w:rsidRPr="00872239">
        <w:rPr>
          <w:rFonts w:asciiTheme="majorBidi" w:hAnsiTheme="majorBidi" w:cstheme="majorBidi"/>
          <w:sz w:val="24"/>
          <w:szCs w:val="24"/>
        </w:rPr>
        <w:t>, 3.F</w:t>
      </w:r>
      <w:r w:rsidRPr="00872239">
        <w:rPr>
          <w:rFonts w:asciiTheme="majorBidi" w:hAnsiTheme="majorBidi" w:cstheme="majorBidi"/>
          <w:sz w:val="24"/>
          <w:szCs w:val="24"/>
          <w:vertAlign w:val="subscript"/>
        </w:rPr>
        <w:t xml:space="preserve">0 </w:t>
      </w:r>
      <w:r w:rsidRPr="00872239">
        <w:rPr>
          <w:rFonts w:asciiTheme="majorBidi" w:hAnsiTheme="majorBidi" w:cstheme="majorBidi"/>
          <w:sz w:val="24"/>
          <w:szCs w:val="24"/>
        </w:rPr>
        <w:t>ou 4.F</w:t>
      </w:r>
      <w:r w:rsidRPr="00872239">
        <w:rPr>
          <w:rFonts w:asciiTheme="majorBidi" w:hAnsiTheme="majorBidi" w:cstheme="majorBidi"/>
          <w:sz w:val="24"/>
          <w:szCs w:val="24"/>
          <w:vertAlign w:val="subscript"/>
        </w:rPr>
        <w:t>0</w:t>
      </w:r>
      <w:r w:rsidRPr="00872239">
        <w:rPr>
          <w:rFonts w:asciiTheme="majorBidi" w:hAnsiTheme="majorBidi" w:cstheme="majorBidi"/>
          <w:sz w:val="24"/>
          <w:szCs w:val="24"/>
        </w:rPr>
        <w:t xml:space="preserve"> dans toutes les directions de mesurages. L’évolution du défaut de lignage entraîne l’augmentation des raies caractéristiques.</w:t>
      </w:r>
    </w:p>
    <w:p w:rsidR="00C32520" w:rsidRPr="00872239" w:rsidRDefault="00B41D5D" w:rsidP="00786D39">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1739412" cy="1343753"/>
            <wp:effectExtent l="19050" t="0" r="0" b="0"/>
            <wp:docPr id="14"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a:srcRect/>
                    <a:stretch>
                      <a:fillRect/>
                    </a:stretch>
                  </pic:blipFill>
                  <pic:spPr bwMode="auto">
                    <a:xfrm>
                      <a:off x="0" y="0"/>
                      <a:ext cx="1739265" cy="1343639"/>
                    </a:xfrm>
                    <a:prstGeom prst="rect">
                      <a:avLst/>
                    </a:prstGeom>
                    <a:noFill/>
                    <a:ln w="9525">
                      <a:noFill/>
                      <a:miter lim="800000"/>
                      <a:headEnd/>
                      <a:tailEnd/>
                    </a:ln>
                  </pic:spPr>
                </pic:pic>
              </a:graphicData>
            </a:graphic>
          </wp:inline>
        </w:drawing>
      </w:r>
      <w:r w:rsidR="00786D39" w:rsidRPr="00872239">
        <w:rPr>
          <w:rFonts w:asciiTheme="majorBidi" w:hAnsiTheme="majorBidi" w:cstheme="majorBidi"/>
          <w:sz w:val="24"/>
          <w:szCs w:val="24"/>
        </w:rPr>
        <w:t xml:space="preserve">                   </w:t>
      </w:r>
      <w:r w:rsidRPr="00872239">
        <w:rPr>
          <w:rFonts w:asciiTheme="majorBidi" w:hAnsiTheme="majorBidi" w:cstheme="majorBidi"/>
          <w:noProof/>
          <w:sz w:val="24"/>
          <w:szCs w:val="24"/>
        </w:rPr>
        <w:drawing>
          <wp:inline distT="0" distB="0" distL="0" distR="0">
            <wp:extent cx="1709420" cy="1292225"/>
            <wp:effectExtent l="19050" t="0" r="5080" b="0"/>
            <wp:docPr id="15"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5"/>
                    <a:srcRect/>
                    <a:stretch>
                      <a:fillRect/>
                    </a:stretch>
                  </pic:blipFill>
                  <pic:spPr bwMode="auto">
                    <a:xfrm>
                      <a:off x="0" y="0"/>
                      <a:ext cx="1709420" cy="1292225"/>
                    </a:xfrm>
                    <a:prstGeom prst="rect">
                      <a:avLst/>
                    </a:prstGeom>
                    <a:noFill/>
                    <a:ln w="9525">
                      <a:noFill/>
                      <a:miter lim="800000"/>
                      <a:headEnd/>
                      <a:tailEnd/>
                    </a:ln>
                  </pic:spPr>
                </pic:pic>
              </a:graphicData>
            </a:graphic>
          </wp:inline>
        </w:drawing>
      </w:r>
    </w:p>
    <w:p w:rsidR="00237E75" w:rsidRPr="00872239" w:rsidRDefault="00237E75" w:rsidP="0071740D">
      <w:pPr>
        <w:autoSpaceDE w:val="0"/>
        <w:autoSpaceDN w:val="0"/>
        <w:adjustRightInd w:val="0"/>
        <w:spacing w:after="0" w:line="360" w:lineRule="auto"/>
        <w:jc w:val="both"/>
        <w:rPr>
          <w:rFonts w:asciiTheme="majorBidi" w:hAnsiTheme="majorBidi" w:cstheme="majorBidi"/>
          <w:b/>
          <w:sz w:val="24"/>
          <w:szCs w:val="24"/>
        </w:rPr>
      </w:pPr>
      <w:r w:rsidRPr="00872239">
        <w:rPr>
          <w:rFonts w:asciiTheme="majorBidi" w:hAnsiTheme="majorBidi" w:cstheme="majorBidi"/>
          <w:b/>
          <w:sz w:val="24"/>
          <w:szCs w:val="24"/>
        </w:rPr>
        <w:t xml:space="preserve">                               </w:t>
      </w:r>
      <w:r w:rsidR="00786D39" w:rsidRPr="00872239">
        <w:rPr>
          <w:rFonts w:asciiTheme="majorBidi" w:hAnsiTheme="majorBidi" w:cstheme="majorBidi"/>
          <w:b/>
          <w:sz w:val="24"/>
          <w:szCs w:val="24"/>
        </w:rPr>
        <w:t xml:space="preserve">      </w:t>
      </w:r>
      <w:r w:rsidR="00C4768E" w:rsidRPr="00872239">
        <w:rPr>
          <w:rFonts w:asciiTheme="majorBidi" w:hAnsiTheme="majorBidi" w:cstheme="majorBidi"/>
          <w:b/>
          <w:sz w:val="24"/>
          <w:szCs w:val="24"/>
        </w:rPr>
        <w:t xml:space="preserve"> </w:t>
      </w:r>
      <w:r w:rsidRPr="00872239">
        <w:rPr>
          <w:rFonts w:asciiTheme="majorBidi" w:hAnsiTheme="majorBidi" w:cstheme="majorBidi"/>
          <w:b/>
          <w:sz w:val="24"/>
          <w:szCs w:val="24"/>
        </w:rPr>
        <w:t xml:space="preserve"> </w:t>
      </w:r>
      <w:r w:rsidR="00C32520" w:rsidRPr="00872239">
        <w:rPr>
          <w:rFonts w:asciiTheme="majorBidi" w:hAnsiTheme="majorBidi" w:cstheme="majorBidi"/>
          <w:b/>
          <w:sz w:val="24"/>
          <w:szCs w:val="24"/>
        </w:rPr>
        <w:t xml:space="preserve">Fig. </w:t>
      </w:r>
      <w:r w:rsidR="005E0E69" w:rsidRPr="00872239">
        <w:rPr>
          <w:rFonts w:asciiTheme="majorBidi" w:hAnsiTheme="majorBidi" w:cstheme="majorBidi"/>
          <w:b/>
          <w:sz w:val="24"/>
          <w:szCs w:val="24"/>
        </w:rPr>
        <w:t>2</w:t>
      </w:r>
      <w:r w:rsidR="002C36B0" w:rsidRPr="00872239">
        <w:rPr>
          <w:rFonts w:asciiTheme="majorBidi" w:hAnsiTheme="majorBidi" w:cstheme="majorBidi"/>
          <w:b/>
          <w:sz w:val="24"/>
          <w:szCs w:val="24"/>
        </w:rPr>
        <w:t>.</w:t>
      </w:r>
      <w:r w:rsidR="00786D39" w:rsidRPr="00872239">
        <w:rPr>
          <w:rFonts w:asciiTheme="majorBidi" w:hAnsiTheme="majorBidi" w:cstheme="majorBidi"/>
          <w:b/>
          <w:sz w:val="24"/>
          <w:szCs w:val="24"/>
        </w:rPr>
        <w:t>16</w:t>
      </w:r>
      <w:r w:rsidRPr="00872239">
        <w:rPr>
          <w:rFonts w:asciiTheme="majorBidi" w:hAnsiTheme="majorBidi" w:cstheme="majorBidi"/>
          <w:b/>
          <w:sz w:val="24"/>
          <w:szCs w:val="24"/>
        </w:rPr>
        <w:t xml:space="preserve">                         </w:t>
      </w:r>
      <w:r w:rsidR="00786D39" w:rsidRPr="00872239">
        <w:rPr>
          <w:rFonts w:asciiTheme="majorBidi" w:hAnsiTheme="majorBidi" w:cstheme="majorBidi"/>
          <w:b/>
          <w:sz w:val="24"/>
          <w:szCs w:val="24"/>
        </w:rPr>
        <w:t xml:space="preserve">                      </w:t>
      </w:r>
      <w:r w:rsidR="00C4768E" w:rsidRPr="00872239">
        <w:rPr>
          <w:rFonts w:asciiTheme="majorBidi" w:hAnsiTheme="majorBidi" w:cstheme="majorBidi"/>
          <w:b/>
          <w:sz w:val="24"/>
          <w:szCs w:val="24"/>
        </w:rPr>
        <w:t xml:space="preserve">   </w:t>
      </w:r>
      <w:r w:rsidRPr="00872239">
        <w:rPr>
          <w:rFonts w:asciiTheme="majorBidi" w:hAnsiTheme="majorBidi" w:cstheme="majorBidi"/>
          <w:b/>
          <w:sz w:val="24"/>
          <w:szCs w:val="24"/>
        </w:rPr>
        <w:t xml:space="preserve">Fig. </w:t>
      </w:r>
      <w:r w:rsidR="005E0E69" w:rsidRPr="00872239">
        <w:rPr>
          <w:rFonts w:asciiTheme="majorBidi" w:hAnsiTheme="majorBidi" w:cstheme="majorBidi"/>
          <w:b/>
          <w:sz w:val="24"/>
          <w:szCs w:val="24"/>
        </w:rPr>
        <w:t>2</w:t>
      </w:r>
      <w:r w:rsidRPr="00872239">
        <w:rPr>
          <w:rFonts w:asciiTheme="majorBidi" w:hAnsiTheme="majorBidi" w:cstheme="majorBidi"/>
          <w:b/>
          <w:sz w:val="24"/>
          <w:szCs w:val="24"/>
        </w:rPr>
        <w:t>.1</w:t>
      </w:r>
      <w:r w:rsidR="00786D39" w:rsidRPr="00872239">
        <w:rPr>
          <w:rFonts w:asciiTheme="majorBidi" w:hAnsiTheme="majorBidi" w:cstheme="majorBidi"/>
          <w:b/>
          <w:sz w:val="24"/>
          <w:szCs w:val="24"/>
        </w:rPr>
        <w:t>7</w:t>
      </w:r>
    </w:p>
    <w:p w:rsidR="005312BC" w:rsidRPr="00872239" w:rsidRDefault="00237E75" w:rsidP="0071740D">
      <w:pPr>
        <w:autoSpaceDE w:val="0"/>
        <w:autoSpaceDN w:val="0"/>
        <w:adjustRightInd w:val="0"/>
        <w:spacing w:after="0" w:line="360" w:lineRule="auto"/>
        <w:jc w:val="both"/>
        <w:rPr>
          <w:rFonts w:asciiTheme="majorBidi" w:hAnsiTheme="majorBidi" w:cstheme="majorBidi"/>
          <w:b/>
          <w:sz w:val="24"/>
          <w:szCs w:val="24"/>
        </w:rPr>
      </w:pPr>
      <w:r w:rsidRPr="00872239">
        <w:rPr>
          <w:rFonts w:asciiTheme="majorBidi" w:hAnsiTheme="majorBidi" w:cstheme="majorBidi"/>
          <w:b/>
          <w:sz w:val="24"/>
          <w:szCs w:val="24"/>
        </w:rPr>
        <w:t xml:space="preserve">                     </w:t>
      </w:r>
      <w:r w:rsidR="00C32520" w:rsidRPr="00872239">
        <w:rPr>
          <w:rFonts w:asciiTheme="majorBidi" w:hAnsiTheme="majorBidi" w:cstheme="majorBidi"/>
          <w:b/>
          <w:sz w:val="24"/>
          <w:szCs w:val="24"/>
        </w:rPr>
        <w:t xml:space="preserve"> </w:t>
      </w:r>
      <w:r w:rsidR="00786D39" w:rsidRPr="00872239">
        <w:rPr>
          <w:rFonts w:asciiTheme="majorBidi" w:hAnsiTheme="majorBidi" w:cstheme="majorBidi"/>
          <w:b/>
          <w:sz w:val="24"/>
          <w:szCs w:val="24"/>
        </w:rPr>
        <w:t xml:space="preserve">   </w:t>
      </w:r>
      <w:r w:rsidRPr="00872239">
        <w:rPr>
          <w:rFonts w:asciiTheme="majorBidi" w:hAnsiTheme="majorBidi" w:cstheme="majorBidi"/>
          <w:b/>
          <w:sz w:val="24"/>
          <w:szCs w:val="24"/>
        </w:rPr>
        <w:t>Spectre de Délignage initial</w:t>
      </w:r>
      <w:r w:rsidR="00B41D5D" w:rsidRPr="00872239">
        <w:rPr>
          <w:rFonts w:asciiTheme="majorBidi" w:hAnsiTheme="majorBidi" w:cstheme="majorBidi"/>
          <w:b/>
          <w:sz w:val="24"/>
          <w:szCs w:val="24"/>
        </w:rPr>
        <w:t xml:space="preserve">         </w:t>
      </w:r>
      <w:r w:rsidR="00C32520" w:rsidRPr="00872239">
        <w:rPr>
          <w:rFonts w:asciiTheme="majorBidi" w:hAnsiTheme="majorBidi" w:cstheme="majorBidi"/>
          <w:b/>
          <w:sz w:val="24"/>
          <w:szCs w:val="24"/>
        </w:rPr>
        <w:t xml:space="preserve">  </w:t>
      </w:r>
      <w:r w:rsidR="00B41D5D" w:rsidRPr="00872239">
        <w:rPr>
          <w:rFonts w:asciiTheme="majorBidi" w:hAnsiTheme="majorBidi" w:cstheme="majorBidi"/>
          <w:b/>
          <w:sz w:val="24"/>
          <w:szCs w:val="24"/>
        </w:rPr>
        <w:t xml:space="preserve">      </w:t>
      </w:r>
      <w:r w:rsidR="00786D39" w:rsidRPr="00872239">
        <w:rPr>
          <w:rFonts w:asciiTheme="majorBidi" w:hAnsiTheme="majorBidi" w:cstheme="majorBidi"/>
          <w:b/>
          <w:sz w:val="24"/>
          <w:szCs w:val="24"/>
        </w:rPr>
        <w:t xml:space="preserve"> </w:t>
      </w:r>
      <w:r w:rsidRPr="00872239">
        <w:rPr>
          <w:rFonts w:asciiTheme="majorBidi" w:hAnsiTheme="majorBidi" w:cstheme="majorBidi"/>
          <w:b/>
          <w:sz w:val="24"/>
          <w:szCs w:val="24"/>
        </w:rPr>
        <w:t xml:space="preserve">Spectre </w:t>
      </w:r>
      <w:r w:rsidR="00786D39" w:rsidRPr="00872239">
        <w:rPr>
          <w:rFonts w:asciiTheme="majorBidi" w:hAnsiTheme="majorBidi" w:cstheme="majorBidi"/>
          <w:b/>
          <w:sz w:val="24"/>
          <w:szCs w:val="24"/>
        </w:rPr>
        <w:t>de Délignage</w:t>
      </w:r>
      <w:r w:rsidR="00B41D5D" w:rsidRPr="00872239">
        <w:rPr>
          <w:rFonts w:asciiTheme="majorBidi" w:hAnsiTheme="majorBidi" w:cstheme="majorBidi"/>
          <w:b/>
          <w:sz w:val="24"/>
          <w:szCs w:val="24"/>
        </w:rPr>
        <w:t xml:space="preserve"> évolué</w:t>
      </w:r>
    </w:p>
    <w:p w:rsidR="00C32520" w:rsidRPr="00872239" w:rsidRDefault="00C32520" w:rsidP="00104459">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lastRenderedPageBreak/>
        <w:drawing>
          <wp:inline distT="0" distB="0" distL="0" distR="0">
            <wp:extent cx="4826684" cy="1828800"/>
            <wp:effectExtent l="19050" t="0" r="0" b="0"/>
            <wp:docPr id="7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a:srcRect/>
                    <a:stretch>
                      <a:fillRect/>
                    </a:stretch>
                  </pic:blipFill>
                  <pic:spPr bwMode="auto">
                    <a:xfrm>
                      <a:off x="0" y="0"/>
                      <a:ext cx="4830445" cy="1830225"/>
                    </a:xfrm>
                    <a:prstGeom prst="rect">
                      <a:avLst/>
                    </a:prstGeom>
                    <a:noFill/>
                    <a:ln w="9525">
                      <a:noFill/>
                      <a:miter lim="800000"/>
                      <a:headEnd/>
                      <a:tailEnd/>
                    </a:ln>
                  </pic:spPr>
                </pic:pic>
              </a:graphicData>
            </a:graphic>
          </wp:inline>
        </w:drawing>
      </w:r>
    </w:p>
    <w:p w:rsidR="00237E75" w:rsidRPr="00872239" w:rsidRDefault="00C32520" w:rsidP="00104459">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5E0E69" w:rsidRPr="00872239">
        <w:rPr>
          <w:rFonts w:asciiTheme="majorBidi" w:hAnsiTheme="majorBidi" w:cstheme="majorBidi"/>
          <w:b/>
          <w:sz w:val="24"/>
          <w:szCs w:val="24"/>
        </w:rPr>
        <w:t>2</w:t>
      </w:r>
      <w:r w:rsidR="00A547C5" w:rsidRPr="00872239">
        <w:rPr>
          <w:rFonts w:asciiTheme="majorBidi" w:hAnsiTheme="majorBidi" w:cstheme="majorBidi"/>
          <w:b/>
          <w:sz w:val="24"/>
          <w:szCs w:val="24"/>
        </w:rPr>
        <w:t>.1</w:t>
      </w:r>
      <w:r w:rsidR="00104459" w:rsidRPr="00872239">
        <w:rPr>
          <w:rFonts w:asciiTheme="majorBidi" w:hAnsiTheme="majorBidi" w:cstheme="majorBidi"/>
          <w:b/>
          <w:sz w:val="24"/>
          <w:szCs w:val="24"/>
        </w:rPr>
        <w:t>8</w:t>
      </w:r>
      <w:r w:rsidR="00237E75" w:rsidRPr="00872239">
        <w:rPr>
          <w:rFonts w:asciiTheme="majorBidi" w:hAnsiTheme="majorBidi" w:cstheme="majorBidi"/>
          <w:b/>
          <w:sz w:val="24"/>
          <w:szCs w:val="24"/>
        </w:rPr>
        <w:t xml:space="preserve"> : </w:t>
      </w:r>
      <w:r w:rsidR="00104459" w:rsidRPr="00872239">
        <w:rPr>
          <w:rFonts w:asciiTheme="majorBidi" w:hAnsiTheme="majorBidi" w:cstheme="majorBidi"/>
          <w:b/>
          <w:sz w:val="24"/>
          <w:szCs w:val="24"/>
        </w:rPr>
        <w:t>M</w:t>
      </w:r>
      <w:r w:rsidR="003E3BAD" w:rsidRPr="00872239">
        <w:rPr>
          <w:rFonts w:asciiTheme="majorBidi" w:hAnsiTheme="majorBidi" w:cstheme="majorBidi"/>
          <w:b/>
          <w:sz w:val="24"/>
          <w:szCs w:val="24"/>
        </w:rPr>
        <w:t xml:space="preserve">anifestation </w:t>
      </w:r>
      <w:r w:rsidR="00A75395" w:rsidRPr="00872239">
        <w:rPr>
          <w:rFonts w:asciiTheme="majorBidi" w:hAnsiTheme="majorBidi" w:cstheme="majorBidi"/>
          <w:b/>
          <w:sz w:val="24"/>
          <w:szCs w:val="24"/>
        </w:rPr>
        <w:t>superposes du délignage</w:t>
      </w:r>
    </w:p>
    <w:p w:rsidR="00BE5218" w:rsidRPr="00872239" w:rsidRDefault="00BE5218" w:rsidP="0071740D">
      <w:pPr>
        <w:autoSpaceDE w:val="0"/>
        <w:autoSpaceDN w:val="0"/>
        <w:adjustRightInd w:val="0"/>
        <w:spacing w:after="0" w:line="360" w:lineRule="auto"/>
        <w:jc w:val="both"/>
        <w:rPr>
          <w:rFonts w:asciiTheme="majorBidi" w:hAnsiTheme="majorBidi" w:cstheme="majorBidi"/>
          <w:b/>
          <w:sz w:val="24"/>
          <w:szCs w:val="24"/>
        </w:rPr>
      </w:pPr>
    </w:p>
    <w:p w:rsidR="00C32520" w:rsidRPr="00872239" w:rsidRDefault="00356F92"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4</w:t>
      </w:r>
      <w:r w:rsidR="009A4D02" w:rsidRPr="00872239">
        <w:rPr>
          <w:rFonts w:asciiTheme="majorBidi" w:hAnsiTheme="majorBidi" w:cstheme="majorBidi"/>
          <w:b/>
          <w:bCs/>
          <w:sz w:val="24"/>
          <w:szCs w:val="24"/>
        </w:rPr>
        <w:t>°.</w:t>
      </w:r>
      <w:r w:rsidR="00CE7C02" w:rsidRPr="00872239">
        <w:rPr>
          <w:rFonts w:asciiTheme="majorBidi" w:hAnsiTheme="majorBidi" w:cstheme="majorBidi"/>
          <w:b/>
          <w:bCs/>
          <w:sz w:val="24"/>
          <w:szCs w:val="24"/>
        </w:rPr>
        <w:t>O</w:t>
      </w:r>
      <w:r w:rsidR="00407CBA" w:rsidRPr="00872239">
        <w:rPr>
          <w:rFonts w:asciiTheme="majorBidi" w:hAnsiTheme="majorBidi" w:cstheme="majorBidi"/>
          <w:b/>
          <w:bCs/>
          <w:sz w:val="24"/>
          <w:szCs w:val="24"/>
        </w:rPr>
        <w:t xml:space="preserve">rigines du </w:t>
      </w:r>
      <w:r w:rsidR="00102145" w:rsidRPr="00872239">
        <w:rPr>
          <w:rFonts w:asciiTheme="majorBidi" w:hAnsiTheme="majorBidi" w:cstheme="majorBidi"/>
          <w:b/>
          <w:bCs/>
          <w:sz w:val="24"/>
          <w:szCs w:val="24"/>
        </w:rPr>
        <w:t>délignage</w:t>
      </w:r>
      <w:r w:rsidR="00407CBA" w:rsidRPr="00872239">
        <w:rPr>
          <w:rFonts w:asciiTheme="majorBidi" w:hAnsiTheme="majorBidi" w:cstheme="majorBidi"/>
          <w:b/>
          <w:bCs/>
          <w:sz w:val="24"/>
          <w:szCs w:val="24"/>
        </w:rPr>
        <w:t xml:space="preserve"> et ambiguïtés de diagnostic</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Le défaut de lignage peut n’apparaître qu’en fonctionnem</w:t>
      </w:r>
      <w:r w:rsidR="00A143C2" w:rsidRPr="00872239">
        <w:rPr>
          <w:rFonts w:asciiTheme="majorBidi" w:hAnsiTheme="majorBidi" w:cstheme="majorBidi"/>
          <w:sz w:val="24"/>
          <w:szCs w:val="24"/>
        </w:rPr>
        <w:t xml:space="preserve">ent, sous l’effet de la charge. </w:t>
      </w:r>
      <w:r w:rsidRPr="00872239">
        <w:rPr>
          <w:rFonts w:asciiTheme="majorBidi" w:hAnsiTheme="majorBidi" w:cstheme="majorBidi"/>
          <w:sz w:val="24"/>
          <w:szCs w:val="24"/>
        </w:rPr>
        <w:t>Les causes peuvent être :</w:t>
      </w:r>
    </w:p>
    <w:p w:rsidR="00C32520" w:rsidRPr="00872239" w:rsidRDefault="00C32520" w:rsidP="00C4768E">
      <w:pPr>
        <w:pStyle w:val="Paragraphedeliste"/>
        <w:numPr>
          <w:ilvl w:val="0"/>
          <w:numId w:val="2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Déformation du stator.</w:t>
      </w:r>
    </w:p>
    <w:p w:rsidR="00C32520" w:rsidRPr="00872239" w:rsidRDefault="00C32520" w:rsidP="00C4768E">
      <w:pPr>
        <w:pStyle w:val="Paragraphedeliste"/>
        <w:numPr>
          <w:ilvl w:val="0"/>
          <w:numId w:val="2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Efforts dissymétriques sur le rotor.</w:t>
      </w:r>
    </w:p>
    <w:p w:rsidR="00C32520" w:rsidRPr="00872239" w:rsidRDefault="00C32520" w:rsidP="00C4768E">
      <w:pPr>
        <w:pStyle w:val="Paragraphedeliste"/>
        <w:numPr>
          <w:ilvl w:val="0"/>
          <w:numId w:val="2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Calage du rotor (machine à paliers lisses).</w:t>
      </w:r>
    </w:p>
    <w:p w:rsidR="00C32520" w:rsidRPr="00872239" w:rsidRDefault="00C32520" w:rsidP="00C4768E">
      <w:pPr>
        <w:pStyle w:val="Paragraphedeliste"/>
        <w:numPr>
          <w:ilvl w:val="0"/>
          <w:numId w:val="2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Déformation de la structure porteuse.</w:t>
      </w:r>
    </w:p>
    <w:p w:rsidR="00C32520" w:rsidRPr="00872239" w:rsidRDefault="00C32520" w:rsidP="00C4768E">
      <w:pPr>
        <w:pStyle w:val="Paragraphedeliste"/>
        <w:numPr>
          <w:ilvl w:val="0"/>
          <w:numId w:val="21"/>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Blocage d’accouplement.</w:t>
      </w:r>
    </w:p>
    <w:p w:rsidR="00FA28B3" w:rsidRPr="00872239" w:rsidRDefault="00FA28B3" w:rsidP="0071740D">
      <w:pPr>
        <w:autoSpaceDE w:val="0"/>
        <w:autoSpaceDN w:val="0"/>
        <w:adjustRightInd w:val="0"/>
        <w:spacing w:after="0" w:line="360" w:lineRule="auto"/>
        <w:jc w:val="both"/>
        <w:rPr>
          <w:rFonts w:asciiTheme="majorBidi" w:hAnsiTheme="majorBidi" w:cstheme="majorBidi"/>
          <w:sz w:val="24"/>
          <w:szCs w:val="24"/>
        </w:rPr>
      </w:pPr>
    </w:p>
    <w:p w:rsidR="00C32520" w:rsidRPr="00872239" w:rsidRDefault="00C84CAB"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2</w:t>
      </w:r>
      <w:r w:rsidR="00794964" w:rsidRPr="00872239">
        <w:rPr>
          <w:rFonts w:asciiTheme="majorBidi" w:hAnsiTheme="majorBidi" w:cstheme="majorBidi"/>
          <w:b/>
          <w:bCs/>
          <w:sz w:val="24"/>
          <w:szCs w:val="24"/>
        </w:rPr>
        <w:t>.5</w:t>
      </w:r>
      <w:r w:rsidR="005312BC" w:rsidRPr="00872239">
        <w:rPr>
          <w:rFonts w:asciiTheme="majorBidi" w:hAnsiTheme="majorBidi" w:cstheme="majorBidi"/>
          <w:b/>
          <w:bCs/>
          <w:sz w:val="24"/>
          <w:szCs w:val="24"/>
        </w:rPr>
        <w:t>.3</w:t>
      </w:r>
      <w:r w:rsidR="009A4D02" w:rsidRPr="00872239">
        <w:rPr>
          <w:rFonts w:asciiTheme="majorBidi" w:hAnsiTheme="majorBidi" w:cstheme="majorBidi"/>
          <w:b/>
          <w:bCs/>
          <w:sz w:val="24"/>
          <w:szCs w:val="24"/>
        </w:rPr>
        <w:t>.</w:t>
      </w:r>
      <w:r w:rsidR="00E91CDF" w:rsidRPr="00872239">
        <w:rPr>
          <w:rFonts w:asciiTheme="majorBidi" w:hAnsiTheme="majorBidi" w:cstheme="majorBidi"/>
          <w:b/>
          <w:bCs/>
          <w:sz w:val="24"/>
          <w:szCs w:val="24"/>
        </w:rPr>
        <w:t xml:space="preserve"> Défaut</w:t>
      </w:r>
      <w:r w:rsidR="0002793E" w:rsidRPr="00872239">
        <w:rPr>
          <w:rFonts w:asciiTheme="majorBidi" w:hAnsiTheme="majorBidi" w:cstheme="majorBidi"/>
          <w:b/>
          <w:bCs/>
          <w:sz w:val="24"/>
          <w:szCs w:val="24"/>
        </w:rPr>
        <w:t>s</w:t>
      </w:r>
      <w:r w:rsidR="00E91CDF" w:rsidRPr="00872239">
        <w:rPr>
          <w:rFonts w:asciiTheme="majorBidi" w:hAnsiTheme="majorBidi" w:cstheme="majorBidi"/>
          <w:b/>
          <w:bCs/>
          <w:sz w:val="24"/>
          <w:szCs w:val="24"/>
        </w:rPr>
        <w:t xml:space="preserve"> </w:t>
      </w:r>
      <w:r w:rsidR="0002793E" w:rsidRPr="00872239">
        <w:rPr>
          <w:rFonts w:asciiTheme="majorBidi" w:hAnsiTheme="majorBidi" w:cstheme="majorBidi"/>
          <w:b/>
          <w:bCs/>
          <w:sz w:val="24"/>
          <w:szCs w:val="24"/>
        </w:rPr>
        <w:t>d’engrenages</w:t>
      </w:r>
      <w:r w:rsidR="005254CA" w:rsidRPr="00872239">
        <w:rPr>
          <w:rFonts w:asciiTheme="majorBidi" w:hAnsiTheme="majorBidi" w:cstheme="majorBidi"/>
          <w:b/>
          <w:bCs/>
          <w:sz w:val="24"/>
          <w:szCs w:val="24"/>
        </w:rPr>
        <w:t> </w:t>
      </w:r>
    </w:p>
    <w:p w:rsidR="00C32520" w:rsidRDefault="00C32520" w:rsidP="0071740D">
      <w:pPr>
        <w:autoSpaceDE w:val="0"/>
        <w:autoSpaceDN w:val="0"/>
        <w:adjustRightInd w:val="0"/>
        <w:spacing w:after="0" w:line="360" w:lineRule="auto"/>
        <w:ind w:firstLine="708"/>
        <w:jc w:val="both"/>
        <w:rPr>
          <w:rFonts w:asciiTheme="majorBidi" w:hAnsiTheme="majorBidi" w:cstheme="majorBidi"/>
          <w:sz w:val="24"/>
          <w:szCs w:val="24"/>
        </w:rPr>
      </w:pPr>
      <w:r w:rsidRPr="00872239">
        <w:rPr>
          <w:rFonts w:asciiTheme="majorBidi" w:hAnsiTheme="majorBidi" w:cstheme="majorBidi"/>
          <w:sz w:val="24"/>
          <w:szCs w:val="24"/>
        </w:rPr>
        <w:t>Les engrenages permettent la transmission d’un couple avec ou sans réduction de vitesse. Le rapport des vitesses des deux arbres est lié au nombre de dents de chacun des pignons en contact :</w:t>
      </w:r>
    </w:p>
    <w:p w:rsidR="00F00AB2" w:rsidRPr="00643DDC" w:rsidRDefault="00643DDC" w:rsidP="00643DDC">
      <w:pPr>
        <w:autoSpaceDE w:val="0"/>
        <w:autoSpaceDN w:val="0"/>
        <w:adjustRightInd w:val="0"/>
        <w:spacing w:after="0" w:line="360" w:lineRule="auto"/>
        <w:ind w:firstLine="708"/>
        <w:jc w:val="center"/>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vertAlign w:val="subscript"/>
        </w:rPr>
        <w:t>1</w:t>
      </w:r>
      <w:r>
        <w:rPr>
          <w:rFonts w:asciiTheme="majorBidi" w:hAnsiTheme="majorBidi" w:cstheme="majorBidi"/>
          <w:sz w:val="24"/>
          <w:szCs w:val="24"/>
        </w:rPr>
        <w:t>.F</w:t>
      </w:r>
      <w:r>
        <w:rPr>
          <w:rFonts w:asciiTheme="majorBidi" w:hAnsiTheme="majorBidi" w:cstheme="majorBidi"/>
          <w:sz w:val="24"/>
          <w:szCs w:val="24"/>
          <w:vertAlign w:val="subscript"/>
        </w:rPr>
        <w:t>1</w:t>
      </w:r>
      <w:r>
        <w:rPr>
          <w:rFonts w:asciiTheme="majorBidi" w:hAnsiTheme="majorBidi" w:cstheme="majorBidi"/>
          <w:sz w:val="24"/>
          <w:szCs w:val="24"/>
        </w:rPr>
        <w:t>=N</w:t>
      </w:r>
      <w:r>
        <w:rPr>
          <w:rFonts w:asciiTheme="majorBidi" w:hAnsiTheme="majorBidi" w:cstheme="majorBidi"/>
          <w:sz w:val="24"/>
          <w:szCs w:val="24"/>
          <w:vertAlign w:val="subscript"/>
        </w:rPr>
        <w:t>2</w:t>
      </w:r>
      <w:r>
        <w:rPr>
          <w:rFonts w:asciiTheme="majorBidi" w:hAnsiTheme="majorBidi" w:cstheme="majorBidi"/>
          <w:sz w:val="24"/>
          <w:szCs w:val="24"/>
        </w:rPr>
        <w:t>.F</w:t>
      </w:r>
      <w:r>
        <w:rPr>
          <w:rFonts w:asciiTheme="majorBidi" w:hAnsiTheme="majorBidi" w:cstheme="majorBidi"/>
          <w:sz w:val="24"/>
          <w:szCs w:val="24"/>
          <w:vertAlign w:val="subscript"/>
        </w:rPr>
        <w:t xml:space="preserve">2      </w:t>
      </w:r>
      <w:r w:rsidRPr="00643DDC">
        <w:rPr>
          <w:rFonts w:asciiTheme="majorBidi" w:hAnsiTheme="majorBidi" w:cstheme="majorBidi"/>
          <w:position w:val="-6"/>
          <w:sz w:val="24"/>
          <w:szCs w:val="24"/>
          <w:vertAlign w:val="subscript"/>
        </w:rPr>
        <w:object w:dxaOrig="340" w:dyaOrig="240">
          <v:shape id="_x0000_i1030" type="#_x0000_t75" style="width:16.6pt;height:11.85pt" o:ole="">
            <v:imagedata r:id="rId37" o:title=""/>
          </v:shape>
          <o:OLEObject Type="Embed" ProgID="Equation.3" ShapeID="_x0000_i1030" DrawAspect="Content" ObjectID="_1528170354" r:id="rId38"/>
        </w:object>
      </w:r>
      <w:r>
        <w:rPr>
          <w:rFonts w:asciiTheme="majorBidi" w:hAnsiTheme="majorBidi" w:cstheme="majorBidi"/>
          <w:sz w:val="24"/>
          <w:szCs w:val="24"/>
          <w:vertAlign w:val="subscript"/>
        </w:rPr>
        <w:t xml:space="preserve">    </w:t>
      </w:r>
      <w:r w:rsidR="008E3AF3" w:rsidRPr="00643DDC">
        <w:rPr>
          <w:rFonts w:asciiTheme="majorBidi" w:hAnsiTheme="majorBidi" w:cstheme="majorBidi"/>
          <w:position w:val="-30"/>
          <w:sz w:val="24"/>
          <w:szCs w:val="24"/>
          <w:vertAlign w:val="subscript"/>
        </w:rPr>
        <w:object w:dxaOrig="999" w:dyaOrig="700">
          <v:shape id="_x0000_i1031" type="#_x0000_t75" style="width:50.65pt;height:34.8pt" o:ole="">
            <v:imagedata r:id="rId39" o:title=""/>
          </v:shape>
          <o:OLEObject Type="Embed" ProgID="Equation.3" ShapeID="_x0000_i1031" DrawAspect="Content" ObjectID="_1528170355" r:id="rId40"/>
        </w:object>
      </w:r>
      <w:r>
        <w:rPr>
          <w:rFonts w:asciiTheme="majorBidi" w:hAnsiTheme="majorBidi" w:cstheme="majorBidi"/>
          <w:sz w:val="24"/>
          <w:szCs w:val="24"/>
          <w:vertAlign w:val="subscript"/>
        </w:rPr>
        <w:t xml:space="preserve">     </w:t>
      </w:r>
      <w:r>
        <w:rPr>
          <w:rFonts w:asciiTheme="majorBidi" w:hAnsiTheme="majorBidi" w:cstheme="majorBidi"/>
          <w:sz w:val="24"/>
          <w:szCs w:val="24"/>
        </w:rPr>
        <w:t>(</w:t>
      </w:r>
      <w:r>
        <w:rPr>
          <w:rFonts w:asciiTheme="majorBidi" w:hAnsiTheme="majorBidi" w:cstheme="majorBidi"/>
          <w:sz w:val="24"/>
          <w:szCs w:val="24"/>
          <w:vertAlign w:val="subscript"/>
        </w:rPr>
        <w:t xml:space="preserve"> </w:t>
      </w:r>
      <w:r w:rsidR="004D6375">
        <w:rPr>
          <w:rFonts w:asciiTheme="majorBidi" w:hAnsiTheme="majorBidi" w:cstheme="majorBidi"/>
          <w:sz w:val="24"/>
          <w:szCs w:val="24"/>
        </w:rPr>
        <w:t>2.8</w:t>
      </w:r>
      <w:r>
        <w:rPr>
          <w:rFonts w:asciiTheme="majorBidi" w:hAnsiTheme="majorBidi" w:cstheme="majorBidi"/>
          <w:sz w:val="24"/>
          <w:szCs w:val="24"/>
        </w:rPr>
        <w:t>)</w:t>
      </w:r>
    </w:p>
    <w:p w:rsidR="00C32520" w:rsidRPr="00872239" w:rsidRDefault="005E0E69" w:rsidP="0071740D">
      <w:pPr>
        <w:autoSpaceDE w:val="0"/>
        <w:autoSpaceDN w:val="0"/>
        <w:adjustRightInd w:val="0"/>
        <w:spacing w:after="0" w:line="360" w:lineRule="auto"/>
        <w:jc w:val="both"/>
        <w:rPr>
          <w:rFonts w:asciiTheme="majorBidi" w:hAnsiTheme="majorBidi" w:cstheme="majorBidi"/>
          <w:b/>
          <w:bCs/>
          <w:sz w:val="24"/>
          <w:szCs w:val="24"/>
        </w:rPr>
      </w:pPr>
      <w:r w:rsidRPr="00F22914">
        <w:rPr>
          <w:rFonts w:asciiTheme="majorBidi" w:hAnsiTheme="majorBidi" w:cstheme="majorBidi"/>
          <w:b/>
          <w:bCs/>
          <w:sz w:val="24"/>
          <w:szCs w:val="24"/>
        </w:rPr>
        <w:t>1</w:t>
      </w:r>
      <w:r w:rsidR="00CE7C02" w:rsidRPr="00F22914">
        <w:rPr>
          <w:rFonts w:asciiTheme="majorBidi" w:hAnsiTheme="majorBidi" w:cstheme="majorBidi"/>
          <w:b/>
          <w:bCs/>
          <w:sz w:val="24"/>
          <w:szCs w:val="24"/>
        </w:rPr>
        <w:t>°.P</w:t>
      </w:r>
      <w:r w:rsidR="006E35AF" w:rsidRPr="00F22914">
        <w:rPr>
          <w:rFonts w:asciiTheme="majorBidi" w:hAnsiTheme="majorBidi" w:cstheme="majorBidi"/>
          <w:b/>
          <w:bCs/>
          <w:sz w:val="24"/>
          <w:szCs w:val="24"/>
        </w:rPr>
        <w:t>rincipe de l’engrènement</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Le profil des dents est déterminé afin de conserver à la poussée une intensité et une direction constantes</w:t>
      </w:r>
      <w:r w:rsidR="00DD5D14" w:rsidRPr="00872239">
        <w:rPr>
          <w:rFonts w:asciiTheme="majorBidi" w:hAnsiTheme="majorBidi" w:cstheme="majorBidi"/>
          <w:sz w:val="24"/>
          <w:szCs w:val="24"/>
        </w:rPr>
        <w:t xml:space="preserve"> de même module d’engrènement.</w:t>
      </w:r>
    </w:p>
    <w:p w:rsidR="00C32520" w:rsidRPr="00872239" w:rsidRDefault="00C32520" w:rsidP="00104459">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4618422" cy="1567543"/>
            <wp:effectExtent l="19050" t="0" r="0" b="0"/>
            <wp:docPr id="78"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1"/>
                    <a:srcRect/>
                    <a:stretch>
                      <a:fillRect/>
                    </a:stretch>
                  </pic:blipFill>
                  <pic:spPr bwMode="auto">
                    <a:xfrm>
                      <a:off x="0" y="0"/>
                      <a:ext cx="4618422" cy="1567543"/>
                    </a:xfrm>
                    <a:prstGeom prst="rect">
                      <a:avLst/>
                    </a:prstGeom>
                    <a:noFill/>
                    <a:ln w="9525">
                      <a:noFill/>
                      <a:miter lim="800000"/>
                      <a:headEnd/>
                      <a:tailEnd/>
                    </a:ln>
                  </pic:spPr>
                </pic:pic>
              </a:graphicData>
            </a:graphic>
          </wp:inline>
        </w:drawing>
      </w:r>
    </w:p>
    <w:p w:rsidR="00C32520" w:rsidRDefault="00C32520" w:rsidP="00104459">
      <w:pPr>
        <w:autoSpaceDE w:val="0"/>
        <w:autoSpaceDN w:val="0"/>
        <w:adjustRightInd w:val="0"/>
        <w:spacing w:after="0" w:line="360" w:lineRule="auto"/>
        <w:jc w:val="center"/>
        <w:rPr>
          <w:rFonts w:asciiTheme="majorBidi" w:hAnsiTheme="majorBidi" w:cstheme="majorBidi"/>
          <w:b/>
          <w:bCs/>
          <w:sz w:val="24"/>
          <w:szCs w:val="24"/>
        </w:rPr>
      </w:pPr>
      <w:r w:rsidRPr="00872239">
        <w:rPr>
          <w:rFonts w:asciiTheme="majorBidi" w:hAnsiTheme="majorBidi" w:cstheme="majorBidi"/>
          <w:b/>
          <w:sz w:val="24"/>
          <w:szCs w:val="24"/>
        </w:rPr>
        <w:t xml:space="preserve">Fig. </w:t>
      </w:r>
      <w:r w:rsidR="004C21D8" w:rsidRPr="00872239">
        <w:rPr>
          <w:rFonts w:asciiTheme="majorBidi" w:hAnsiTheme="majorBidi" w:cstheme="majorBidi"/>
          <w:b/>
          <w:sz w:val="24"/>
          <w:szCs w:val="24"/>
        </w:rPr>
        <w:t>1</w:t>
      </w:r>
      <w:r w:rsidR="00A547C5" w:rsidRPr="00872239">
        <w:rPr>
          <w:rFonts w:asciiTheme="majorBidi" w:hAnsiTheme="majorBidi" w:cstheme="majorBidi"/>
          <w:b/>
          <w:sz w:val="24"/>
          <w:szCs w:val="24"/>
        </w:rPr>
        <w:t>.</w:t>
      </w:r>
      <w:r w:rsidR="00104459" w:rsidRPr="00872239">
        <w:rPr>
          <w:rFonts w:asciiTheme="majorBidi" w:hAnsiTheme="majorBidi" w:cstheme="majorBidi"/>
          <w:b/>
          <w:sz w:val="24"/>
          <w:szCs w:val="24"/>
        </w:rPr>
        <w:t>19</w:t>
      </w:r>
      <w:r w:rsidR="00237E75" w:rsidRPr="00872239">
        <w:rPr>
          <w:rFonts w:asciiTheme="majorBidi" w:hAnsiTheme="majorBidi" w:cstheme="majorBidi"/>
          <w:b/>
          <w:sz w:val="24"/>
          <w:szCs w:val="24"/>
        </w:rPr>
        <w:t> :</w:t>
      </w:r>
      <w:r w:rsidR="00FA28B3" w:rsidRPr="00872239">
        <w:rPr>
          <w:rFonts w:asciiTheme="majorBidi" w:hAnsiTheme="majorBidi" w:cstheme="majorBidi"/>
          <w:b/>
          <w:sz w:val="24"/>
          <w:szCs w:val="24"/>
        </w:rPr>
        <w:t xml:space="preserve"> Principe d’engrènement</w:t>
      </w:r>
      <w:r w:rsidR="00D054B5" w:rsidRPr="00872239">
        <w:rPr>
          <w:rFonts w:asciiTheme="majorBidi" w:hAnsiTheme="majorBidi" w:cstheme="majorBidi"/>
          <w:b/>
          <w:bCs/>
          <w:sz w:val="24"/>
          <w:szCs w:val="24"/>
        </w:rPr>
        <w:t>. Aitre</w:t>
      </w:r>
      <w:r w:rsidRPr="00872239">
        <w:rPr>
          <w:rFonts w:asciiTheme="majorBidi" w:hAnsiTheme="majorBidi" w:cstheme="majorBidi"/>
          <w:b/>
          <w:bCs/>
          <w:sz w:val="24"/>
          <w:szCs w:val="24"/>
        </w:rPr>
        <w:t xml:space="preserve"> 3</w:t>
      </w:r>
    </w:p>
    <w:p w:rsidR="00643DDC" w:rsidRPr="00872239" w:rsidRDefault="00643DDC" w:rsidP="00104459">
      <w:pPr>
        <w:autoSpaceDE w:val="0"/>
        <w:autoSpaceDN w:val="0"/>
        <w:adjustRightInd w:val="0"/>
        <w:spacing w:after="0" w:line="360" w:lineRule="auto"/>
        <w:jc w:val="center"/>
        <w:rPr>
          <w:rFonts w:asciiTheme="majorBidi" w:hAnsiTheme="majorBidi" w:cstheme="majorBidi"/>
          <w:b/>
          <w:bCs/>
          <w:sz w:val="24"/>
          <w:szCs w:val="24"/>
        </w:rPr>
      </w:pPr>
    </w:p>
    <w:p w:rsidR="00C32520" w:rsidRPr="00872239" w:rsidRDefault="00833849"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2</w:t>
      </w:r>
      <w:r w:rsidR="00B62FC0">
        <w:rPr>
          <w:rFonts w:asciiTheme="majorBidi" w:hAnsiTheme="majorBidi" w:cstheme="majorBidi"/>
          <w:b/>
          <w:bCs/>
          <w:sz w:val="24"/>
          <w:szCs w:val="24"/>
        </w:rPr>
        <w:t>°.D</w:t>
      </w:r>
      <w:r w:rsidR="00102145" w:rsidRPr="00872239">
        <w:rPr>
          <w:rFonts w:asciiTheme="majorBidi" w:hAnsiTheme="majorBidi" w:cstheme="majorBidi"/>
          <w:b/>
          <w:bCs/>
          <w:sz w:val="24"/>
          <w:szCs w:val="24"/>
        </w:rPr>
        <w:t>ifférents</w:t>
      </w:r>
      <w:r w:rsidR="006E35AF" w:rsidRPr="00872239">
        <w:rPr>
          <w:rFonts w:asciiTheme="majorBidi" w:hAnsiTheme="majorBidi" w:cstheme="majorBidi"/>
          <w:b/>
          <w:bCs/>
          <w:sz w:val="24"/>
          <w:szCs w:val="24"/>
        </w:rPr>
        <w:t xml:space="preserve"> types de dentures</w:t>
      </w:r>
      <w:r w:rsidR="005254CA" w:rsidRPr="00872239">
        <w:rPr>
          <w:rFonts w:asciiTheme="majorBidi" w:hAnsiTheme="majorBidi" w:cstheme="majorBidi"/>
          <w:b/>
          <w:bCs/>
          <w:sz w:val="24"/>
          <w:szCs w:val="24"/>
        </w:rPr>
        <w:t> </w:t>
      </w:r>
    </w:p>
    <w:p w:rsidR="005312BC"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Les dentures hélicoïdales permettent une meilleure continuité de l’entraînement d’une dent à la suivante, mais génèrent une composante axiale sur les arbres. Les dentures à chevrons permettent l’élimination de la poussée axiale mais sont plus exigeants en termes de montage</w:t>
      </w:r>
      <w:r w:rsidR="00B3423D" w:rsidRPr="00872239">
        <w:rPr>
          <w:rFonts w:asciiTheme="majorBidi" w:hAnsiTheme="majorBidi" w:cstheme="majorBidi"/>
          <w:sz w:val="24"/>
          <w:szCs w:val="24"/>
        </w:rPr>
        <w:t>.</w:t>
      </w:r>
    </w:p>
    <w:p w:rsidR="00FA28B3" w:rsidRPr="00872239" w:rsidRDefault="00FA28B3" w:rsidP="0071740D">
      <w:pPr>
        <w:autoSpaceDE w:val="0"/>
        <w:autoSpaceDN w:val="0"/>
        <w:adjustRightInd w:val="0"/>
        <w:spacing w:after="0" w:line="360" w:lineRule="auto"/>
        <w:ind w:firstLine="357"/>
        <w:jc w:val="both"/>
        <w:rPr>
          <w:rFonts w:asciiTheme="majorBidi" w:hAnsiTheme="majorBidi" w:cstheme="majorBidi"/>
          <w:sz w:val="24"/>
          <w:szCs w:val="24"/>
        </w:rPr>
      </w:pPr>
    </w:p>
    <w:p w:rsidR="00C32520" w:rsidRPr="00872239" w:rsidRDefault="00833849"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3</w:t>
      </w:r>
      <w:r w:rsidR="00CE7C02" w:rsidRPr="00872239">
        <w:rPr>
          <w:rFonts w:asciiTheme="majorBidi" w:hAnsiTheme="majorBidi" w:cstheme="majorBidi"/>
          <w:b/>
          <w:bCs/>
          <w:sz w:val="24"/>
          <w:szCs w:val="24"/>
        </w:rPr>
        <w:t>°.F</w:t>
      </w:r>
      <w:r w:rsidR="006E35AF" w:rsidRPr="00872239">
        <w:rPr>
          <w:rFonts w:asciiTheme="majorBidi" w:hAnsiTheme="majorBidi" w:cstheme="majorBidi"/>
          <w:b/>
          <w:bCs/>
          <w:sz w:val="24"/>
          <w:szCs w:val="24"/>
        </w:rPr>
        <w:t>réquence d’engrènement</w:t>
      </w:r>
      <w:r w:rsidR="005254CA" w:rsidRPr="00872239">
        <w:rPr>
          <w:rFonts w:asciiTheme="majorBidi" w:hAnsiTheme="majorBidi" w:cstheme="majorBidi"/>
          <w:b/>
          <w:bCs/>
          <w:sz w:val="24"/>
          <w:szCs w:val="24"/>
        </w:rPr>
        <w:t> </w:t>
      </w:r>
    </w:p>
    <w:p w:rsidR="00C32520" w:rsidRDefault="00C32520" w:rsidP="0071740D">
      <w:pPr>
        <w:autoSpaceDE w:val="0"/>
        <w:autoSpaceDN w:val="0"/>
        <w:adjustRightInd w:val="0"/>
        <w:spacing w:after="0" w:line="360" w:lineRule="auto"/>
        <w:ind w:firstLine="708"/>
        <w:jc w:val="both"/>
        <w:rPr>
          <w:rFonts w:asciiTheme="majorBidi" w:hAnsiTheme="majorBidi" w:cstheme="majorBidi"/>
          <w:sz w:val="24"/>
          <w:szCs w:val="24"/>
        </w:rPr>
      </w:pPr>
      <w:r w:rsidRPr="00872239">
        <w:rPr>
          <w:rFonts w:asciiTheme="majorBidi" w:hAnsiTheme="majorBidi" w:cstheme="majorBidi"/>
          <w:sz w:val="24"/>
          <w:szCs w:val="24"/>
        </w:rPr>
        <w:t>La fréquence d’engrènement de denture F</w:t>
      </w:r>
      <w:r w:rsidRPr="00872239">
        <w:rPr>
          <w:rFonts w:asciiTheme="majorBidi" w:hAnsiTheme="majorBidi" w:cstheme="majorBidi"/>
          <w:sz w:val="24"/>
          <w:szCs w:val="24"/>
          <w:vertAlign w:val="subscript"/>
        </w:rPr>
        <w:t>E</w:t>
      </w:r>
      <w:r w:rsidRPr="00872239">
        <w:rPr>
          <w:rFonts w:asciiTheme="majorBidi" w:hAnsiTheme="majorBidi" w:cstheme="majorBidi"/>
          <w:sz w:val="24"/>
          <w:szCs w:val="24"/>
        </w:rPr>
        <w:t xml:space="preserve"> est égale </w:t>
      </w:r>
      <w:r w:rsidR="00104459" w:rsidRPr="00872239">
        <w:rPr>
          <w:rFonts w:asciiTheme="majorBidi" w:hAnsiTheme="majorBidi" w:cstheme="majorBidi"/>
          <w:sz w:val="24"/>
          <w:szCs w:val="24"/>
        </w:rPr>
        <w:t>à :</w:t>
      </w:r>
      <w:r w:rsidRPr="00872239">
        <w:rPr>
          <w:rFonts w:asciiTheme="majorBidi" w:hAnsiTheme="majorBidi" w:cstheme="majorBidi"/>
          <w:sz w:val="24"/>
          <w:szCs w:val="24"/>
        </w:rPr>
        <w:t xml:space="preserve"> </w:t>
      </w:r>
    </w:p>
    <w:p w:rsidR="00643DDC" w:rsidRPr="008E3AF3" w:rsidRDefault="008E3AF3" w:rsidP="008E3AF3">
      <w:pPr>
        <w:autoSpaceDE w:val="0"/>
        <w:autoSpaceDN w:val="0"/>
        <w:adjustRightInd w:val="0"/>
        <w:spacing w:after="0" w:line="360" w:lineRule="auto"/>
        <w:ind w:firstLine="708"/>
        <w:jc w:val="center"/>
        <w:rPr>
          <w:rFonts w:asciiTheme="majorBidi" w:hAnsiTheme="majorBidi" w:cstheme="majorBidi"/>
          <w:b/>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 xml:space="preserve">E </w:t>
      </w:r>
      <w:r>
        <w:rPr>
          <w:rFonts w:asciiTheme="majorBidi" w:hAnsiTheme="majorBidi" w:cstheme="majorBidi"/>
          <w:sz w:val="24"/>
          <w:szCs w:val="24"/>
        </w:rPr>
        <w:t>= N</w:t>
      </w:r>
      <w:r>
        <w:rPr>
          <w:rFonts w:asciiTheme="majorBidi" w:hAnsiTheme="majorBidi" w:cstheme="majorBidi"/>
          <w:sz w:val="24"/>
          <w:szCs w:val="24"/>
          <w:vertAlign w:val="subscript"/>
        </w:rPr>
        <w:t>1</w:t>
      </w:r>
      <w:r>
        <w:rPr>
          <w:rFonts w:asciiTheme="majorBidi" w:hAnsiTheme="majorBidi" w:cstheme="majorBidi"/>
          <w:sz w:val="24"/>
          <w:szCs w:val="24"/>
        </w:rPr>
        <w:t>.F</w:t>
      </w:r>
      <w:r>
        <w:rPr>
          <w:rFonts w:asciiTheme="majorBidi" w:hAnsiTheme="majorBidi" w:cstheme="majorBidi"/>
          <w:sz w:val="24"/>
          <w:szCs w:val="24"/>
          <w:vertAlign w:val="subscript"/>
        </w:rPr>
        <w:t>1</w:t>
      </w:r>
      <w:r>
        <w:rPr>
          <w:rFonts w:asciiTheme="majorBidi" w:hAnsiTheme="majorBidi" w:cstheme="majorBidi"/>
          <w:sz w:val="24"/>
          <w:szCs w:val="24"/>
        </w:rPr>
        <w:t xml:space="preserve"> = N</w:t>
      </w:r>
      <w:r>
        <w:rPr>
          <w:rFonts w:asciiTheme="majorBidi" w:hAnsiTheme="majorBidi" w:cstheme="majorBidi"/>
          <w:sz w:val="24"/>
          <w:szCs w:val="24"/>
          <w:vertAlign w:val="subscript"/>
        </w:rPr>
        <w:t>2</w:t>
      </w:r>
      <w:r>
        <w:rPr>
          <w:rFonts w:asciiTheme="majorBidi" w:hAnsiTheme="majorBidi" w:cstheme="majorBidi"/>
          <w:sz w:val="24"/>
          <w:szCs w:val="24"/>
        </w:rPr>
        <w:t>.F</w:t>
      </w:r>
      <w:r>
        <w:rPr>
          <w:rFonts w:asciiTheme="majorBidi" w:hAnsiTheme="majorBidi" w:cstheme="majorBidi"/>
          <w:sz w:val="24"/>
          <w:szCs w:val="24"/>
          <w:vertAlign w:val="subscript"/>
        </w:rPr>
        <w:t xml:space="preserve">2     </w:t>
      </w:r>
      <w:r w:rsidR="004D6375">
        <w:rPr>
          <w:rFonts w:asciiTheme="majorBidi" w:hAnsiTheme="majorBidi" w:cstheme="majorBidi"/>
          <w:sz w:val="24"/>
          <w:szCs w:val="24"/>
        </w:rPr>
        <w:t>(2.9</w:t>
      </w:r>
      <w:r>
        <w:rPr>
          <w:rFonts w:asciiTheme="majorBidi" w:hAnsiTheme="majorBidi" w:cstheme="majorBidi"/>
          <w:sz w:val="24"/>
          <w:szCs w:val="24"/>
        </w:rPr>
        <w:t>)</w:t>
      </w:r>
    </w:p>
    <w:p w:rsidR="00A547C5" w:rsidRPr="00872239" w:rsidRDefault="006E35AF" w:rsidP="0071740D">
      <w:pPr>
        <w:autoSpaceDE w:val="0"/>
        <w:autoSpaceDN w:val="0"/>
        <w:adjustRightInd w:val="0"/>
        <w:spacing w:after="0" w:line="360" w:lineRule="auto"/>
        <w:ind w:firstLine="708"/>
        <w:jc w:val="both"/>
        <w:rPr>
          <w:rFonts w:asciiTheme="majorBidi" w:hAnsiTheme="majorBidi" w:cstheme="majorBidi"/>
          <w:sz w:val="24"/>
          <w:szCs w:val="24"/>
        </w:rPr>
      </w:pPr>
      <w:r w:rsidRPr="00872239">
        <w:rPr>
          <w:rFonts w:asciiTheme="majorBidi" w:hAnsiTheme="majorBidi" w:cstheme="majorBidi"/>
          <w:sz w:val="24"/>
          <w:szCs w:val="24"/>
        </w:rPr>
        <w:t>Elle correspond au rythme d’engagement des dents.</w:t>
      </w:r>
    </w:p>
    <w:p w:rsidR="00C32520" w:rsidRPr="00872239" w:rsidRDefault="00C32520" w:rsidP="00104459">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1711056" cy="1828800"/>
            <wp:effectExtent l="19050" t="0" r="3444" b="0"/>
            <wp:docPr id="80"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2"/>
                    <a:srcRect/>
                    <a:stretch>
                      <a:fillRect/>
                    </a:stretch>
                  </pic:blipFill>
                  <pic:spPr bwMode="auto">
                    <a:xfrm>
                      <a:off x="0" y="0"/>
                      <a:ext cx="1711056" cy="1828800"/>
                    </a:xfrm>
                    <a:prstGeom prst="rect">
                      <a:avLst/>
                    </a:prstGeom>
                    <a:noFill/>
                    <a:ln w="9525">
                      <a:noFill/>
                      <a:miter lim="800000"/>
                      <a:headEnd/>
                      <a:tailEnd/>
                    </a:ln>
                  </pic:spPr>
                </pic:pic>
              </a:graphicData>
            </a:graphic>
          </wp:inline>
        </w:drawing>
      </w:r>
    </w:p>
    <w:p w:rsidR="00FA28B3" w:rsidRPr="00872239" w:rsidRDefault="00C32520" w:rsidP="00104459">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4C21D8" w:rsidRPr="00872239">
        <w:rPr>
          <w:rFonts w:asciiTheme="majorBidi" w:hAnsiTheme="majorBidi" w:cstheme="majorBidi"/>
          <w:b/>
          <w:sz w:val="24"/>
          <w:szCs w:val="24"/>
        </w:rPr>
        <w:t>1</w:t>
      </w:r>
      <w:r w:rsidR="00A547C5" w:rsidRPr="00872239">
        <w:rPr>
          <w:rFonts w:asciiTheme="majorBidi" w:hAnsiTheme="majorBidi" w:cstheme="majorBidi"/>
          <w:b/>
          <w:sz w:val="24"/>
          <w:szCs w:val="24"/>
        </w:rPr>
        <w:t>.</w:t>
      </w:r>
      <w:r w:rsidR="00104459" w:rsidRPr="00872239">
        <w:rPr>
          <w:rFonts w:asciiTheme="majorBidi" w:hAnsiTheme="majorBidi" w:cstheme="majorBidi"/>
          <w:b/>
          <w:sz w:val="24"/>
          <w:szCs w:val="24"/>
        </w:rPr>
        <w:t>20</w:t>
      </w:r>
      <w:r w:rsidR="00237E75" w:rsidRPr="00872239">
        <w:rPr>
          <w:rFonts w:asciiTheme="majorBidi" w:hAnsiTheme="majorBidi" w:cstheme="majorBidi"/>
          <w:b/>
          <w:sz w:val="24"/>
          <w:szCs w:val="24"/>
        </w:rPr>
        <w:t> :</w:t>
      </w:r>
      <w:r w:rsidR="00C4768E" w:rsidRPr="00872239">
        <w:rPr>
          <w:rFonts w:asciiTheme="majorBidi" w:hAnsiTheme="majorBidi" w:cstheme="majorBidi"/>
          <w:b/>
          <w:sz w:val="24"/>
          <w:szCs w:val="24"/>
        </w:rPr>
        <w:t xml:space="preserve"> Indicateur d’engrènement</w:t>
      </w:r>
    </w:p>
    <w:p w:rsidR="002C021C" w:rsidRPr="00872239" w:rsidRDefault="002C021C" w:rsidP="0071740D">
      <w:pPr>
        <w:autoSpaceDE w:val="0"/>
        <w:autoSpaceDN w:val="0"/>
        <w:adjustRightInd w:val="0"/>
        <w:spacing w:after="0" w:line="360" w:lineRule="auto"/>
        <w:jc w:val="both"/>
        <w:rPr>
          <w:rFonts w:asciiTheme="majorBidi" w:hAnsiTheme="majorBidi" w:cstheme="majorBidi"/>
          <w:b/>
          <w:sz w:val="24"/>
          <w:szCs w:val="24"/>
        </w:rPr>
      </w:pPr>
      <w:r w:rsidRPr="00872239">
        <w:rPr>
          <w:rFonts w:asciiTheme="majorBidi" w:hAnsiTheme="majorBidi" w:cstheme="majorBidi"/>
          <w:b/>
          <w:sz w:val="24"/>
          <w:szCs w:val="24"/>
        </w:rPr>
        <w:t>Remarque </w:t>
      </w:r>
    </w:p>
    <w:p w:rsidR="00F00AB2" w:rsidRPr="00872239" w:rsidRDefault="00C32520" w:rsidP="0071740D">
      <w:pPr>
        <w:autoSpaceDE w:val="0"/>
        <w:autoSpaceDN w:val="0"/>
        <w:adjustRightInd w:val="0"/>
        <w:spacing w:after="0" w:line="360" w:lineRule="auto"/>
        <w:ind w:firstLine="357"/>
        <w:jc w:val="both"/>
        <w:rPr>
          <w:rFonts w:asciiTheme="majorBidi" w:hAnsiTheme="majorBidi" w:cstheme="majorBidi"/>
          <w:bCs/>
          <w:i/>
          <w:iCs/>
          <w:sz w:val="24"/>
          <w:szCs w:val="24"/>
        </w:rPr>
      </w:pPr>
      <w:r w:rsidRPr="00872239">
        <w:rPr>
          <w:rFonts w:asciiTheme="majorBidi" w:hAnsiTheme="majorBidi" w:cstheme="majorBidi"/>
          <w:bCs/>
          <w:i/>
          <w:iCs/>
          <w:sz w:val="24"/>
          <w:szCs w:val="24"/>
        </w:rPr>
        <w:t xml:space="preserve"> </w:t>
      </w:r>
      <w:r w:rsidRPr="00872239">
        <w:rPr>
          <w:rFonts w:asciiTheme="majorBidi" w:hAnsiTheme="majorBidi" w:cstheme="majorBidi"/>
          <w:bCs/>
          <w:iCs/>
          <w:sz w:val="24"/>
          <w:szCs w:val="24"/>
        </w:rPr>
        <w:t>L’amplitude vibratoire de la raie d’engrènement F</w:t>
      </w:r>
      <w:r w:rsidRPr="00872239">
        <w:rPr>
          <w:rFonts w:asciiTheme="majorBidi" w:hAnsiTheme="majorBidi" w:cstheme="majorBidi"/>
          <w:bCs/>
          <w:iCs/>
          <w:sz w:val="24"/>
          <w:szCs w:val="24"/>
          <w:vertAlign w:val="subscript"/>
        </w:rPr>
        <w:t>E</w:t>
      </w:r>
      <w:r w:rsidRPr="00872239">
        <w:rPr>
          <w:rFonts w:asciiTheme="majorBidi" w:hAnsiTheme="majorBidi" w:cstheme="majorBidi"/>
          <w:bCs/>
          <w:iCs/>
          <w:sz w:val="24"/>
          <w:szCs w:val="24"/>
        </w:rPr>
        <w:t xml:space="preserve"> est très dépendante de la charge de la machine puisque l’engrènement assure la transmission du couple</w:t>
      </w:r>
      <w:r w:rsidRPr="00872239">
        <w:rPr>
          <w:rFonts w:asciiTheme="majorBidi" w:hAnsiTheme="majorBidi" w:cstheme="majorBidi"/>
          <w:bCs/>
          <w:i/>
          <w:iCs/>
          <w:sz w:val="24"/>
          <w:szCs w:val="24"/>
        </w:rPr>
        <w:t>.</w:t>
      </w:r>
    </w:p>
    <w:p w:rsidR="00833849" w:rsidRPr="00872239" w:rsidRDefault="00833849" w:rsidP="00104459">
      <w:pPr>
        <w:autoSpaceDE w:val="0"/>
        <w:autoSpaceDN w:val="0"/>
        <w:adjustRightInd w:val="0"/>
        <w:spacing w:after="0" w:line="360" w:lineRule="auto"/>
        <w:jc w:val="both"/>
        <w:rPr>
          <w:rFonts w:asciiTheme="majorBidi" w:hAnsiTheme="majorBidi" w:cstheme="majorBidi"/>
          <w:i/>
          <w:iCs/>
          <w:sz w:val="24"/>
          <w:szCs w:val="24"/>
        </w:rPr>
      </w:pPr>
    </w:p>
    <w:p w:rsidR="00C32520" w:rsidRPr="00872239" w:rsidRDefault="00833849"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4</w:t>
      </w:r>
      <w:r w:rsidR="009C6EEA" w:rsidRPr="00872239">
        <w:rPr>
          <w:rFonts w:asciiTheme="majorBidi" w:hAnsiTheme="majorBidi" w:cstheme="majorBidi"/>
          <w:b/>
          <w:bCs/>
          <w:sz w:val="24"/>
          <w:szCs w:val="24"/>
        </w:rPr>
        <w:t>°.S</w:t>
      </w:r>
      <w:r w:rsidR="006E35AF" w:rsidRPr="00872239">
        <w:rPr>
          <w:rFonts w:asciiTheme="majorBidi" w:hAnsiTheme="majorBidi" w:cstheme="majorBidi"/>
          <w:b/>
          <w:bCs/>
          <w:sz w:val="24"/>
          <w:szCs w:val="24"/>
        </w:rPr>
        <w:t>pectre typologique initial </w:t>
      </w:r>
    </w:p>
    <w:p w:rsidR="00BE5218" w:rsidRPr="00872239" w:rsidRDefault="00C32520" w:rsidP="00104459">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En l’absence de défaut, on retrouve dans le spectre vibratoire la fréquence d’engrènement F</w:t>
      </w:r>
      <w:r w:rsidRPr="00872239">
        <w:rPr>
          <w:rFonts w:asciiTheme="majorBidi" w:hAnsiTheme="majorBidi" w:cstheme="majorBidi"/>
          <w:sz w:val="24"/>
          <w:szCs w:val="24"/>
          <w:vertAlign w:val="subscript"/>
        </w:rPr>
        <w:t>E</w:t>
      </w:r>
      <w:r w:rsidRPr="00872239">
        <w:rPr>
          <w:rFonts w:asciiTheme="majorBidi" w:hAnsiTheme="majorBidi" w:cstheme="majorBidi"/>
          <w:sz w:val="24"/>
          <w:szCs w:val="24"/>
        </w:rPr>
        <w:t xml:space="preserve"> et ses harmoniques 2.F</w:t>
      </w:r>
      <w:r w:rsidRPr="00872239">
        <w:rPr>
          <w:rFonts w:asciiTheme="majorBidi" w:hAnsiTheme="majorBidi" w:cstheme="majorBidi"/>
          <w:sz w:val="24"/>
          <w:szCs w:val="24"/>
          <w:vertAlign w:val="subscript"/>
        </w:rPr>
        <w:t>E</w:t>
      </w:r>
      <w:r w:rsidRPr="00872239">
        <w:rPr>
          <w:rFonts w:asciiTheme="majorBidi" w:hAnsiTheme="majorBidi" w:cstheme="majorBidi"/>
          <w:sz w:val="24"/>
          <w:szCs w:val="24"/>
        </w:rPr>
        <w:t>, 3.F</w:t>
      </w:r>
      <w:r w:rsidRPr="00872239">
        <w:rPr>
          <w:rFonts w:asciiTheme="majorBidi" w:hAnsiTheme="majorBidi" w:cstheme="majorBidi"/>
          <w:sz w:val="24"/>
          <w:szCs w:val="24"/>
          <w:vertAlign w:val="subscript"/>
        </w:rPr>
        <w:t>E</w:t>
      </w:r>
      <w:r w:rsidRPr="00872239">
        <w:rPr>
          <w:rFonts w:asciiTheme="majorBidi" w:hAnsiTheme="majorBidi" w:cstheme="majorBidi"/>
          <w:sz w:val="24"/>
          <w:szCs w:val="24"/>
        </w:rPr>
        <w:t xml:space="preserve"> ….</w:t>
      </w:r>
    </w:p>
    <w:p w:rsidR="00C32520" w:rsidRPr="00872239" w:rsidRDefault="00C32520" w:rsidP="00104459">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3502208" cy="2230735"/>
            <wp:effectExtent l="19050" t="0" r="2992" b="0"/>
            <wp:docPr id="81"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3"/>
                    <a:srcRect/>
                    <a:stretch>
                      <a:fillRect/>
                    </a:stretch>
                  </pic:blipFill>
                  <pic:spPr bwMode="auto">
                    <a:xfrm>
                      <a:off x="0" y="0"/>
                      <a:ext cx="3498850" cy="2228596"/>
                    </a:xfrm>
                    <a:prstGeom prst="rect">
                      <a:avLst/>
                    </a:prstGeom>
                    <a:noFill/>
                    <a:ln w="9525">
                      <a:noFill/>
                      <a:miter lim="800000"/>
                      <a:headEnd/>
                      <a:tailEnd/>
                    </a:ln>
                  </pic:spPr>
                </pic:pic>
              </a:graphicData>
            </a:graphic>
          </wp:inline>
        </w:drawing>
      </w:r>
    </w:p>
    <w:p w:rsidR="006E35AF" w:rsidRPr="00872239" w:rsidRDefault="00C32520" w:rsidP="00104459">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547C5" w:rsidRPr="00872239">
        <w:rPr>
          <w:rFonts w:asciiTheme="majorBidi" w:hAnsiTheme="majorBidi" w:cstheme="majorBidi"/>
          <w:b/>
          <w:sz w:val="24"/>
          <w:szCs w:val="24"/>
        </w:rPr>
        <w:t>.2</w:t>
      </w:r>
      <w:r w:rsidR="00104459" w:rsidRPr="00872239">
        <w:rPr>
          <w:rFonts w:asciiTheme="majorBidi" w:hAnsiTheme="majorBidi" w:cstheme="majorBidi"/>
          <w:b/>
          <w:sz w:val="24"/>
          <w:szCs w:val="24"/>
        </w:rPr>
        <w:t>1</w:t>
      </w:r>
      <w:r w:rsidR="00237E75" w:rsidRPr="00872239">
        <w:rPr>
          <w:rFonts w:asciiTheme="majorBidi" w:hAnsiTheme="majorBidi" w:cstheme="majorBidi"/>
          <w:b/>
          <w:sz w:val="24"/>
          <w:szCs w:val="24"/>
        </w:rPr>
        <w:t> :</w:t>
      </w:r>
      <w:r w:rsidR="009457DC" w:rsidRPr="00872239">
        <w:rPr>
          <w:rFonts w:asciiTheme="majorBidi" w:hAnsiTheme="majorBidi" w:cstheme="majorBidi"/>
          <w:b/>
          <w:sz w:val="24"/>
          <w:szCs w:val="24"/>
        </w:rPr>
        <w:t xml:space="preserve"> Spectre initial</w:t>
      </w:r>
      <w:r w:rsidR="00104459" w:rsidRPr="00872239">
        <w:rPr>
          <w:rFonts w:asciiTheme="majorBidi" w:hAnsiTheme="majorBidi" w:cstheme="majorBidi"/>
          <w:b/>
          <w:sz w:val="24"/>
          <w:szCs w:val="24"/>
        </w:rPr>
        <w:t xml:space="preserve"> d’engrènement</w:t>
      </w:r>
    </w:p>
    <w:p w:rsidR="00C32520" w:rsidRPr="00872239" w:rsidRDefault="00833849"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5</w:t>
      </w:r>
      <w:r w:rsidR="006E35AF" w:rsidRPr="00872239">
        <w:rPr>
          <w:rFonts w:asciiTheme="majorBidi" w:hAnsiTheme="majorBidi" w:cstheme="majorBidi"/>
          <w:b/>
          <w:bCs/>
          <w:sz w:val="24"/>
          <w:szCs w:val="24"/>
        </w:rPr>
        <w:t>°.</w:t>
      </w:r>
      <w:r w:rsidR="009C6EEA" w:rsidRPr="00872239">
        <w:rPr>
          <w:rFonts w:asciiTheme="majorBidi" w:hAnsiTheme="majorBidi" w:cstheme="majorBidi"/>
          <w:b/>
          <w:bCs/>
          <w:sz w:val="24"/>
          <w:szCs w:val="24"/>
        </w:rPr>
        <w:t>U</w:t>
      </w:r>
      <w:r w:rsidR="006E35AF" w:rsidRPr="00872239">
        <w:rPr>
          <w:rFonts w:asciiTheme="majorBidi" w:hAnsiTheme="majorBidi" w:cstheme="majorBidi"/>
          <w:b/>
          <w:bCs/>
          <w:sz w:val="24"/>
          <w:szCs w:val="24"/>
        </w:rPr>
        <w:t>sure généralisée de la denture</w:t>
      </w:r>
      <w:r w:rsidR="005254CA" w:rsidRPr="00872239">
        <w:rPr>
          <w:rFonts w:asciiTheme="majorBidi" w:hAnsiTheme="majorBidi" w:cstheme="majorBidi"/>
          <w:b/>
          <w:bCs/>
          <w:sz w:val="24"/>
          <w:szCs w:val="24"/>
        </w:rPr>
        <w:t> </w:t>
      </w:r>
    </w:p>
    <w:p w:rsidR="00BE5218" w:rsidRPr="00872239" w:rsidRDefault="00C32520" w:rsidP="00104459">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 xml:space="preserve">L’usure générale de la denture se traduit par un </w:t>
      </w:r>
      <w:r w:rsidR="008E3AF3" w:rsidRPr="00872239">
        <w:rPr>
          <w:rFonts w:asciiTheme="majorBidi" w:hAnsiTheme="majorBidi" w:cstheme="majorBidi"/>
          <w:sz w:val="24"/>
          <w:szCs w:val="24"/>
        </w:rPr>
        <w:t>ma</w:t>
      </w:r>
      <w:r w:rsidR="008E3AF3">
        <w:rPr>
          <w:rFonts w:asciiTheme="majorBidi" w:hAnsiTheme="majorBidi" w:cstheme="majorBidi"/>
          <w:sz w:val="24"/>
          <w:szCs w:val="24"/>
        </w:rPr>
        <w:t>n</w:t>
      </w:r>
      <w:r w:rsidR="008E3AF3" w:rsidRPr="00872239">
        <w:rPr>
          <w:rFonts w:asciiTheme="majorBidi" w:hAnsiTheme="majorBidi" w:cstheme="majorBidi"/>
          <w:sz w:val="24"/>
          <w:szCs w:val="24"/>
        </w:rPr>
        <w:t>age</w:t>
      </w:r>
      <w:r w:rsidRPr="00872239">
        <w:rPr>
          <w:rFonts w:asciiTheme="majorBidi" w:hAnsiTheme="majorBidi" w:cstheme="majorBidi"/>
          <w:sz w:val="24"/>
          <w:szCs w:val="24"/>
        </w:rPr>
        <w:t xml:space="preserve"> du profil des </w:t>
      </w:r>
      <w:r w:rsidR="00F00AB2" w:rsidRPr="00872239">
        <w:rPr>
          <w:rFonts w:asciiTheme="majorBidi" w:hAnsiTheme="majorBidi" w:cstheme="majorBidi"/>
          <w:sz w:val="24"/>
          <w:szCs w:val="24"/>
        </w:rPr>
        <w:t>dents. On</w:t>
      </w:r>
      <w:r w:rsidRPr="00872239">
        <w:rPr>
          <w:rFonts w:asciiTheme="majorBidi" w:hAnsiTheme="majorBidi" w:cstheme="majorBidi"/>
          <w:sz w:val="24"/>
          <w:szCs w:val="24"/>
        </w:rPr>
        <w:t xml:space="preserve"> obt</w:t>
      </w:r>
      <w:r w:rsidR="008B27ED" w:rsidRPr="00872239">
        <w:rPr>
          <w:rFonts w:asciiTheme="majorBidi" w:hAnsiTheme="majorBidi" w:cstheme="majorBidi"/>
          <w:sz w:val="24"/>
          <w:szCs w:val="24"/>
        </w:rPr>
        <w:t xml:space="preserve">ient un choc périodique </w:t>
      </w:r>
      <w:r w:rsidRPr="00872239">
        <w:rPr>
          <w:rFonts w:asciiTheme="majorBidi" w:hAnsiTheme="majorBidi" w:cstheme="majorBidi"/>
          <w:sz w:val="24"/>
          <w:szCs w:val="24"/>
        </w:rPr>
        <w:t>à la fréquence d’engrènement, qui génère un peigne de raies d’amplitudes décroissantes.</w:t>
      </w:r>
    </w:p>
    <w:p w:rsidR="00C32520" w:rsidRPr="00872239" w:rsidRDefault="00C32520" w:rsidP="00104459">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3839518" cy="1587640"/>
            <wp:effectExtent l="19050" t="0" r="8582" b="0"/>
            <wp:docPr id="82"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4"/>
                    <a:srcRect/>
                    <a:stretch>
                      <a:fillRect/>
                    </a:stretch>
                  </pic:blipFill>
                  <pic:spPr bwMode="auto">
                    <a:xfrm>
                      <a:off x="0" y="0"/>
                      <a:ext cx="3846113" cy="1590367"/>
                    </a:xfrm>
                    <a:prstGeom prst="rect">
                      <a:avLst/>
                    </a:prstGeom>
                    <a:noFill/>
                    <a:ln w="9525">
                      <a:noFill/>
                      <a:miter lim="800000"/>
                      <a:headEnd/>
                      <a:tailEnd/>
                    </a:ln>
                  </pic:spPr>
                </pic:pic>
              </a:graphicData>
            </a:graphic>
          </wp:inline>
        </w:drawing>
      </w:r>
    </w:p>
    <w:p w:rsidR="00BE5218" w:rsidRPr="00872239" w:rsidRDefault="00C32520" w:rsidP="00104459">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547C5" w:rsidRPr="00872239">
        <w:rPr>
          <w:rFonts w:asciiTheme="majorBidi" w:hAnsiTheme="majorBidi" w:cstheme="majorBidi"/>
          <w:b/>
          <w:sz w:val="24"/>
          <w:szCs w:val="24"/>
        </w:rPr>
        <w:t>.2</w:t>
      </w:r>
      <w:r w:rsidR="00104459" w:rsidRPr="00872239">
        <w:rPr>
          <w:rFonts w:asciiTheme="majorBidi" w:hAnsiTheme="majorBidi" w:cstheme="majorBidi"/>
          <w:b/>
          <w:sz w:val="24"/>
          <w:szCs w:val="24"/>
        </w:rPr>
        <w:t>2</w:t>
      </w:r>
      <w:r w:rsidR="00237E75" w:rsidRPr="00872239">
        <w:rPr>
          <w:rFonts w:asciiTheme="majorBidi" w:hAnsiTheme="majorBidi" w:cstheme="majorBidi"/>
          <w:b/>
          <w:sz w:val="24"/>
          <w:szCs w:val="24"/>
        </w:rPr>
        <w:t> :</w:t>
      </w:r>
      <w:r w:rsidR="009457DC" w:rsidRPr="00872239">
        <w:rPr>
          <w:rFonts w:asciiTheme="majorBidi" w:hAnsiTheme="majorBidi" w:cstheme="majorBidi"/>
          <w:b/>
          <w:sz w:val="24"/>
          <w:szCs w:val="24"/>
        </w:rPr>
        <w:t xml:space="preserve"> Spectre d’usure généralisée de la denture</w:t>
      </w:r>
    </w:p>
    <w:p w:rsidR="00BE5218" w:rsidRPr="00872239" w:rsidRDefault="00BE5218" w:rsidP="0071740D">
      <w:pPr>
        <w:autoSpaceDE w:val="0"/>
        <w:autoSpaceDN w:val="0"/>
        <w:adjustRightInd w:val="0"/>
        <w:spacing w:after="0" w:line="360" w:lineRule="auto"/>
        <w:jc w:val="both"/>
        <w:rPr>
          <w:rFonts w:asciiTheme="majorBidi" w:hAnsiTheme="majorBidi" w:cstheme="majorBidi"/>
          <w:b/>
          <w:sz w:val="24"/>
          <w:szCs w:val="24"/>
        </w:rPr>
      </w:pPr>
    </w:p>
    <w:p w:rsidR="00C32520" w:rsidRPr="00872239" w:rsidRDefault="00833849"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6</w:t>
      </w:r>
      <w:r w:rsidR="009C6EEA" w:rsidRPr="00872239">
        <w:rPr>
          <w:rFonts w:asciiTheme="majorBidi" w:hAnsiTheme="majorBidi" w:cstheme="majorBidi"/>
          <w:b/>
          <w:bCs/>
          <w:sz w:val="24"/>
          <w:szCs w:val="24"/>
        </w:rPr>
        <w:t>°.J</w:t>
      </w:r>
      <w:r w:rsidR="006E35AF" w:rsidRPr="00872239">
        <w:rPr>
          <w:rFonts w:asciiTheme="majorBidi" w:hAnsiTheme="majorBidi" w:cstheme="majorBidi"/>
          <w:b/>
          <w:bCs/>
          <w:sz w:val="24"/>
          <w:szCs w:val="24"/>
        </w:rPr>
        <w:t>eu de denture insuffisant</w:t>
      </w:r>
      <w:r w:rsidR="005254CA" w:rsidRPr="00872239">
        <w:rPr>
          <w:rFonts w:asciiTheme="majorBidi" w:hAnsiTheme="majorBidi" w:cstheme="majorBidi"/>
          <w:b/>
          <w:bCs/>
          <w:sz w:val="24"/>
          <w:szCs w:val="24"/>
        </w:rPr>
        <w:t> </w:t>
      </w:r>
    </w:p>
    <w:p w:rsidR="009457DC" w:rsidRPr="00872239" w:rsidRDefault="00C32520" w:rsidP="00104459">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Si le jeu de fond de denture est insuffisant, il se produit un effort à l’engageme</w:t>
      </w:r>
      <w:r w:rsidR="00104459" w:rsidRPr="00872239">
        <w:rPr>
          <w:rFonts w:asciiTheme="majorBidi" w:hAnsiTheme="majorBidi" w:cstheme="majorBidi"/>
          <w:sz w:val="24"/>
          <w:szCs w:val="24"/>
        </w:rPr>
        <w:t xml:space="preserve">nt et au dégagement des dents. </w:t>
      </w:r>
      <w:r w:rsidRPr="00872239">
        <w:rPr>
          <w:rFonts w:asciiTheme="majorBidi" w:hAnsiTheme="majorBidi" w:cstheme="majorBidi"/>
          <w:sz w:val="24"/>
          <w:szCs w:val="24"/>
        </w:rPr>
        <w:t>La raie à 2.F</w:t>
      </w:r>
      <w:r w:rsidRPr="00872239">
        <w:rPr>
          <w:rFonts w:asciiTheme="majorBidi" w:hAnsiTheme="majorBidi" w:cstheme="majorBidi"/>
          <w:sz w:val="24"/>
          <w:szCs w:val="24"/>
          <w:vertAlign w:val="subscript"/>
        </w:rPr>
        <w:t>E</w:t>
      </w:r>
      <w:r w:rsidRPr="00872239">
        <w:rPr>
          <w:rFonts w:asciiTheme="majorBidi" w:hAnsiTheme="majorBidi" w:cstheme="majorBidi"/>
          <w:sz w:val="24"/>
          <w:szCs w:val="24"/>
        </w:rPr>
        <w:t xml:space="preserve"> augmente et devient parfois prépondérante.</w:t>
      </w:r>
    </w:p>
    <w:p w:rsidR="00C32520" w:rsidRPr="00872239" w:rsidRDefault="00C32520" w:rsidP="00104459">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3889759" cy="1768510"/>
            <wp:effectExtent l="19050" t="0" r="0" b="0"/>
            <wp:docPr id="83"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5"/>
                    <a:srcRect/>
                    <a:stretch>
                      <a:fillRect/>
                    </a:stretch>
                  </pic:blipFill>
                  <pic:spPr bwMode="auto">
                    <a:xfrm>
                      <a:off x="0" y="0"/>
                      <a:ext cx="3901007" cy="1773624"/>
                    </a:xfrm>
                    <a:prstGeom prst="rect">
                      <a:avLst/>
                    </a:prstGeom>
                    <a:noFill/>
                    <a:ln w="9525">
                      <a:noFill/>
                      <a:miter lim="800000"/>
                      <a:headEnd/>
                      <a:tailEnd/>
                    </a:ln>
                  </pic:spPr>
                </pic:pic>
              </a:graphicData>
            </a:graphic>
          </wp:inline>
        </w:drawing>
      </w:r>
    </w:p>
    <w:p w:rsidR="009457DC" w:rsidRPr="00872239" w:rsidRDefault="00C32520" w:rsidP="00104459">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547C5" w:rsidRPr="00872239">
        <w:rPr>
          <w:rFonts w:asciiTheme="majorBidi" w:hAnsiTheme="majorBidi" w:cstheme="majorBidi"/>
          <w:b/>
          <w:sz w:val="24"/>
          <w:szCs w:val="24"/>
        </w:rPr>
        <w:t>.2</w:t>
      </w:r>
      <w:r w:rsidR="008B27ED" w:rsidRPr="00872239">
        <w:rPr>
          <w:rFonts w:asciiTheme="majorBidi" w:hAnsiTheme="majorBidi" w:cstheme="majorBidi"/>
          <w:b/>
          <w:sz w:val="24"/>
          <w:szCs w:val="24"/>
        </w:rPr>
        <w:t>3</w:t>
      </w:r>
      <w:r w:rsidR="00237E75" w:rsidRPr="00872239">
        <w:rPr>
          <w:rFonts w:asciiTheme="majorBidi" w:hAnsiTheme="majorBidi" w:cstheme="majorBidi"/>
          <w:b/>
          <w:sz w:val="24"/>
          <w:szCs w:val="24"/>
        </w:rPr>
        <w:t> :</w:t>
      </w:r>
      <w:r w:rsidR="009457DC" w:rsidRPr="00872239">
        <w:rPr>
          <w:rFonts w:asciiTheme="majorBidi" w:hAnsiTheme="majorBidi" w:cstheme="majorBidi"/>
          <w:b/>
          <w:sz w:val="24"/>
          <w:szCs w:val="24"/>
        </w:rPr>
        <w:t xml:space="preserve"> Spectre de jeu de denture insuffisant</w:t>
      </w:r>
    </w:p>
    <w:p w:rsidR="00104459" w:rsidRPr="00872239" w:rsidRDefault="00104459" w:rsidP="00104459">
      <w:pPr>
        <w:autoSpaceDE w:val="0"/>
        <w:autoSpaceDN w:val="0"/>
        <w:adjustRightInd w:val="0"/>
        <w:spacing w:after="0" w:line="360" w:lineRule="auto"/>
        <w:jc w:val="center"/>
        <w:rPr>
          <w:rFonts w:asciiTheme="majorBidi" w:hAnsiTheme="majorBidi" w:cstheme="majorBidi"/>
          <w:b/>
          <w:sz w:val="24"/>
          <w:szCs w:val="24"/>
        </w:rPr>
      </w:pPr>
    </w:p>
    <w:p w:rsidR="00C32520" w:rsidRPr="00872239" w:rsidRDefault="009457DC" w:rsidP="00104459">
      <w:pPr>
        <w:autoSpaceDE w:val="0"/>
        <w:autoSpaceDN w:val="0"/>
        <w:adjustRightInd w:val="0"/>
        <w:spacing w:after="0" w:line="360" w:lineRule="auto"/>
        <w:jc w:val="both"/>
        <w:rPr>
          <w:rFonts w:asciiTheme="majorBidi" w:hAnsiTheme="majorBidi" w:cstheme="majorBidi"/>
          <w:b/>
          <w:sz w:val="24"/>
          <w:szCs w:val="24"/>
        </w:rPr>
      </w:pPr>
      <w:r w:rsidRPr="00872239">
        <w:rPr>
          <w:rFonts w:asciiTheme="majorBidi" w:hAnsiTheme="majorBidi" w:cstheme="majorBidi"/>
          <w:b/>
          <w:sz w:val="24"/>
          <w:szCs w:val="24"/>
        </w:rPr>
        <w:t xml:space="preserve"> </w:t>
      </w:r>
      <w:r w:rsidR="00833849" w:rsidRPr="00872239">
        <w:rPr>
          <w:rFonts w:asciiTheme="majorBidi" w:hAnsiTheme="majorBidi" w:cstheme="majorBidi"/>
          <w:b/>
          <w:bCs/>
          <w:sz w:val="24"/>
          <w:szCs w:val="24"/>
        </w:rPr>
        <w:t>7</w:t>
      </w:r>
      <w:r w:rsidR="009C6EEA" w:rsidRPr="00872239">
        <w:rPr>
          <w:rFonts w:asciiTheme="majorBidi" w:hAnsiTheme="majorBidi" w:cstheme="majorBidi"/>
          <w:b/>
          <w:bCs/>
          <w:sz w:val="24"/>
          <w:szCs w:val="24"/>
        </w:rPr>
        <w:t>°.J</w:t>
      </w:r>
      <w:r w:rsidR="006E35AF" w:rsidRPr="00872239">
        <w:rPr>
          <w:rFonts w:asciiTheme="majorBidi" w:hAnsiTheme="majorBidi" w:cstheme="majorBidi"/>
          <w:b/>
          <w:bCs/>
          <w:sz w:val="24"/>
          <w:szCs w:val="24"/>
        </w:rPr>
        <w:t>eu de denture excessif</w:t>
      </w:r>
      <w:r w:rsidR="005254CA" w:rsidRPr="00872239">
        <w:rPr>
          <w:rFonts w:asciiTheme="majorBidi" w:hAnsiTheme="majorBidi" w:cstheme="majorBidi"/>
          <w:b/>
          <w:bCs/>
          <w:sz w:val="24"/>
          <w:szCs w:val="24"/>
        </w:rPr>
        <w:t> </w:t>
      </w:r>
    </w:p>
    <w:p w:rsidR="006E35AF"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Un jeu de fond de denture trop important génère un choc périodique « dur » à la fréquence d’engrènement (rattrapage du jeu), qui produit un peigne de raies d’amplitudes proches.</w:t>
      </w:r>
    </w:p>
    <w:p w:rsidR="006E35AF" w:rsidRPr="00872239" w:rsidRDefault="006E35AF" w:rsidP="00104459">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noProof/>
          <w:sz w:val="24"/>
          <w:szCs w:val="24"/>
        </w:rPr>
        <w:drawing>
          <wp:inline distT="0" distB="0" distL="0" distR="0">
            <wp:extent cx="3539223" cy="1868993"/>
            <wp:effectExtent l="19050" t="0" r="4077" b="0"/>
            <wp:docPr id="7"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6"/>
                    <a:srcRect/>
                    <a:stretch>
                      <a:fillRect/>
                    </a:stretch>
                  </pic:blipFill>
                  <pic:spPr bwMode="auto">
                    <a:xfrm>
                      <a:off x="0" y="0"/>
                      <a:ext cx="3538220" cy="1868463"/>
                    </a:xfrm>
                    <a:prstGeom prst="rect">
                      <a:avLst/>
                    </a:prstGeom>
                    <a:noFill/>
                    <a:ln w="9525">
                      <a:noFill/>
                      <a:miter lim="800000"/>
                      <a:headEnd/>
                      <a:tailEnd/>
                    </a:ln>
                  </pic:spPr>
                </pic:pic>
              </a:graphicData>
            </a:graphic>
          </wp:inline>
        </w:drawing>
      </w:r>
    </w:p>
    <w:p w:rsidR="00F00AB2" w:rsidRPr="00872239" w:rsidRDefault="00C32520" w:rsidP="00104459">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547C5" w:rsidRPr="00872239">
        <w:rPr>
          <w:rFonts w:asciiTheme="majorBidi" w:hAnsiTheme="majorBidi" w:cstheme="majorBidi"/>
          <w:b/>
          <w:sz w:val="24"/>
          <w:szCs w:val="24"/>
        </w:rPr>
        <w:t>.2</w:t>
      </w:r>
      <w:r w:rsidR="008B27ED" w:rsidRPr="00872239">
        <w:rPr>
          <w:rFonts w:asciiTheme="majorBidi" w:hAnsiTheme="majorBidi" w:cstheme="majorBidi"/>
          <w:b/>
          <w:sz w:val="24"/>
          <w:szCs w:val="24"/>
        </w:rPr>
        <w:t>4</w:t>
      </w:r>
      <w:r w:rsidR="00237E75" w:rsidRPr="00872239">
        <w:rPr>
          <w:rFonts w:asciiTheme="majorBidi" w:hAnsiTheme="majorBidi" w:cstheme="majorBidi"/>
          <w:b/>
          <w:sz w:val="24"/>
          <w:szCs w:val="24"/>
        </w:rPr>
        <w:t> :</w:t>
      </w:r>
      <w:r w:rsidR="009457DC" w:rsidRPr="00872239">
        <w:rPr>
          <w:rFonts w:asciiTheme="majorBidi" w:hAnsiTheme="majorBidi" w:cstheme="majorBidi"/>
          <w:b/>
          <w:sz w:val="24"/>
          <w:szCs w:val="24"/>
        </w:rPr>
        <w:t xml:space="preserve"> Spectre de jeu de denture excessif</w:t>
      </w:r>
    </w:p>
    <w:p w:rsidR="00C32520" w:rsidRPr="00872239" w:rsidRDefault="00833849"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8</w:t>
      </w:r>
      <w:r w:rsidR="008E3AF3">
        <w:rPr>
          <w:rFonts w:asciiTheme="majorBidi" w:hAnsiTheme="majorBidi" w:cstheme="majorBidi"/>
          <w:b/>
          <w:bCs/>
          <w:sz w:val="24"/>
          <w:szCs w:val="24"/>
        </w:rPr>
        <w:t>°.D</w:t>
      </w:r>
      <w:r w:rsidR="006E35AF" w:rsidRPr="00872239">
        <w:rPr>
          <w:rFonts w:asciiTheme="majorBidi" w:hAnsiTheme="majorBidi" w:cstheme="majorBidi"/>
          <w:b/>
          <w:bCs/>
          <w:sz w:val="24"/>
          <w:szCs w:val="24"/>
        </w:rPr>
        <w:t>ent détériorée sur un pignon</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b/>
          <w:sz w:val="24"/>
          <w:szCs w:val="24"/>
        </w:rPr>
      </w:pPr>
      <w:r w:rsidRPr="00872239">
        <w:rPr>
          <w:rFonts w:asciiTheme="majorBidi" w:hAnsiTheme="majorBidi" w:cstheme="majorBidi"/>
          <w:sz w:val="24"/>
          <w:szCs w:val="24"/>
        </w:rPr>
        <w:t>Le passage de la dent détériorée provoque un choc « dur » à chaque tour. Le spectre résultant est un peigne de raies harmoniques de la fréquence de rotation F</w:t>
      </w:r>
      <w:r w:rsidRPr="00872239">
        <w:rPr>
          <w:rFonts w:asciiTheme="majorBidi" w:hAnsiTheme="majorBidi" w:cstheme="majorBidi"/>
          <w:sz w:val="24"/>
          <w:szCs w:val="24"/>
          <w:vertAlign w:val="subscript"/>
        </w:rPr>
        <w:t>1</w:t>
      </w:r>
      <w:r w:rsidRPr="00872239">
        <w:rPr>
          <w:rFonts w:asciiTheme="majorBidi" w:hAnsiTheme="majorBidi" w:cstheme="majorBidi"/>
          <w:sz w:val="24"/>
          <w:szCs w:val="24"/>
        </w:rPr>
        <w:t xml:space="preserve"> du pignon incriminé.</w:t>
      </w:r>
    </w:p>
    <w:p w:rsidR="00C32520" w:rsidRPr="00872239" w:rsidRDefault="00C32520" w:rsidP="008B27ED">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3608405" cy="2019719"/>
            <wp:effectExtent l="19050" t="0" r="0" b="0"/>
            <wp:docPr id="85"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7"/>
                    <a:srcRect/>
                    <a:stretch>
                      <a:fillRect/>
                    </a:stretch>
                  </pic:blipFill>
                  <pic:spPr bwMode="auto">
                    <a:xfrm>
                      <a:off x="0" y="0"/>
                      <a:ext cx="3608405" cy="2019719"/>
                    </a:xfrm>
                    <a:prstGeom prst="rect">
                      <a:avLst/>
                    </a:prstGeom>
                    <a:noFill/>
                    <a:ln w="9525">
                      <a:noFill/>
                      <a:miter lim="800000"/>
                      <a:headEnd/>
                      <a:tailEnd/>
                    </a:ln>
                  </pic:spPr>
                </pic:pic>
              </a:graphicData>
            </a:graphic>
          </wp:inline>
        </w:drawing>
      </w:r>
    </w:p>
    <w:p w:rsidR="00A547C5" w:rsidRPr="00872239" w:rsidRDefault="00C32520" w:rsidP="008B27ED">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547C5" w:rsidRPr="00872239">
        <w:rPr>
          <w:rFonts w:asciiTheme="majorBidi" w:hAnsiTheme="majorBidi" w:cstheme="majorBidi"/>
          <w:b/>
          <w:sz w:val="24"/>
          <w:szCs w:val="24"/>
        </w:rPr>
        <w:t>.2</w:t>
      </w:r>
      <w:r w:rsidR="008B27ED" w:rsidRPr="00872239">
        <w:rPr>
          <w:rFonts w:asciiTheme="majorBidi" w:hAnsiTheme="majorBidi" w:cstheme="majorBidi"/>
          <w:b/>
          <w:sz w:val="24"/>
          <w:szCs w:val="24"/>
        </w:rPr>
        <w:t>5</w:t>
      </w:r>
      <w:r w:rsidR="00237E75" w:rsidRPr="00872239">
        <w:rPr>
          <w:rFonts w:asciiTheme="majorBidi" w:hAnsiTheme="majorBidi" w:cstheme="majorBidi"/>
          <w:b/>
          <w:sz w:val="24"/>
          <w:szCs w:val="24"/>
        </w:rPr>
        <w:t> :</w:t>
      </w:r>
      <w:r w:rsidR="009457DC" w:rsidRPr="00872239">
        <w:rPr>
          <w:rFonts w:asciiTheme="majorBidi" w:hAnsiTheme="majorBidi" w:cstheme="majorBidi"/>
          <w:b/>
          <w:sz w:val="24"/>
          <w:szCs w:val="24"/>
        </w:rPr>
        <w:t xml:space="preserve"> Spectre de dent détériorée sur un pignon</w:t>
      </w:r>
    </w:p>
    <w:p w:rsidR="006E35AF" w:rsidRPr="00872239" w:rsidRDefault="006E35AF" w:rsidP="0071740D">
      <w:pPr>
        <w:autoSpaceDE w:val="0"/>
        <w:autoSpaceDN w:val="0"/>
        <w:adjustRightInd w:val="0"/>
        <w:spacing w:after="0" w:line="360" w:lineRule="auto"/>
        <w:jc w:val="both"/>
        <w:rPr>
          <w:rFonts w:asciiTheme="majorBidi" w:hAnsiTheme="majorBidi" w:cstheme="majorBidi"/>
          <w:b/>
          <w:sz w:val="24"/>
          <w:szCs w:val="24"/>
        </w:rPr>
      </w:pPr>
    </w:p>
    <w:p w:rsidR="00C32520" w:rsidRPr="00872239" w:rsidRDefault="00833849"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9</w:t>
      </w:r>
      <w:r w:rsidR="00F22914">
        <w:rPr>
          <w:rFonts w:asciiTheme="majorBidi" w:hAnsiTheme="majorBidi" w:cstheme="majorBidi"/>
          <w:b/>
          <w:bCs/>
          <w:sz w:val="24"/>
          <w:szCs w:val="24"/>
        </w:rPr>
        <w:t>°.D</w:t>
      </w:r>
      <w:r w:rsidR="006E35AF" w:rsidRPr="00872239">
        <w:rPr>
          <w:rFonts w:asciiTheme="majorBidi" w:hAnsiTheme="majorBidi" w:cstheme="majorBidi"/>
          <w:b/>
          <w:bCs/>
          <w:sz w:val="24"/>
          <w:szCs w:val="24"/>
        </w:rPr>
        <w:t>ent détériorée sur chaque pignon</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Un choc « dur » est généré :</w:t>
      </w:r>
    </w:p>
    <w:p w:rsidR="00C32520" w:rsidRPr="00872239" w:rsidRDefault="00C32520" w:rsidP="0071740D">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A chaque passage de la dent du pignon 1</w:t>
      </w:r>
    </w:p>
    <w:p w:rsidR="00C32520" w:rsidRPr="00872239" w:rsidRDefault="00C32520" w:rsidP="0071740D">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A chaque passage de la dent du pignon 2</w:t>
      </w:r>
    </w:p>
    <w:p w:rsidR="00C32520" w:rsidRPr="00872239" w:rsidRDefault="00C32520" w:rsidP="0071740D">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A chaque rencontre des 2 dents détériorées</w:t>
      </w:r>
    </w:p>
    <w:p w:rsidR="00C32520" w:rsidRPr="00872239" w:rsidRDefault="00C32520" w:rsidP="0071740D">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Le spectre résultant est composé de :</w:t>
      </w:r>
    </w:p>
    <w:p w:rsidR="00C32520" w:rsidRPr="00872239" w:rsidRDefault="00C32520" w:rsidP="0071740D">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Un peigne de raies harmoniques de la fréquence de rotation F</w:t>
      </w:r>
      <w:r w:rsidRPr="00872239">
        <w:rPr>
          <w:rFonts w:asciiTheme="majorBidi" w:hAnsiTheme="majorBidi" w:cstheme="majorBidi"/>
          <w:sz w:val="24"/>
          <w:szCs w:val="24"/>
          <w:vertAlign w:val="subscript"/>
        </w:rPr>
        <w:t>1</w:t>
      </w:r>
    </w:p>
    <w:p w:rsidR="00C32520" w:rsidRPr="00872239" w:rsidRDefault="00C32520" w:rsidP="0071740D">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Un peigne de raies harmoniques de la fréquence de rotation F</w:t>
      </w:r>
      <w:r w:rsidRPr="00872239">
        <w:rPr>
          <w:rFonts w:asciiTheme="majorBidi" w:hAnsiTheme="majorBidi" w:cstheme="majorBidi"/>
          <w:sz w:val="24"/>
          <w:szCs w:val="24"/>
          <w:vertAlign w:val="subscript"/>
        </w:rPr>
        <w:t>2</w:t>
      </w:r>
    </w:p>
    <w:p w:rsidR="00C32520" w:rsidRDefault="00C32520" w:rsidP="0071740D">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Un peigne de raies harmoniques de la fréquence de coïncidence F</w:t>
      </w:r>
      <w:r w:rsidRPr="00872239">
        <w:rPr>
          <w:rFonts w:asciiTheme="majorBidi" w:hAnsiTheme="majorBidi" w:cstheme="majorBidi"/>
          <w:sz w:val="24"/>
          <w:szCs w:val="24"/>
          <w:vertAlign w:val="subscript"/>
        </w:rPr>
        <w:t>C</w:t>
      </w:r>
      <w:r w:rsidRPr="00872239">
        <w:rPr>
          <w:rFonts w:asciiTheme="majorBidi" w:hAnsiTheme="majorBidi" w:cstheme="majorBidi"/>
          <w:sz w:val="24"/>
          <w:szCs w:val="24"/>
        </w:rPr>
        <w:t xml:space="preserve"> définie </w:t>
      </w:r>
      <w:r w:rsidR="008B27ED" w:rsidRPr="00872239">
        <w:rPr>
          <w:rFonts w:asciiTheme="majorBidi" w:hAnsiTheme="majorBidi" w:cstheme="majorBidi"/>
          <w:sz w:val="24"/>
          <w:szCs w:val="24"/>
        </w:rPr>
        <w:t>par :</w:t>
      </w:r>
    </w:p>
    <w:p w:rsidR="008E3AF3" w:rsidRPr="008E3AF3" w:rsidRDefault="008E3AF3" w:rsidP="008E3AF3">
      <w:pPr>
        <w:pStyle w:val="Paragraphedeliste"/>
        <w:autoSpaceDE w:val="0"/>
        <w:autoSpaceDN w:val="0"/>
        <w:adjustRightInd w:val="0"/>
        <w:spacing w:after="0" w:line="360" w:lineRule="auto"/>
        <w:ind w:left="360"/>
        <w:jc w:val="center"/>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 xml:space="preserve">C </w:t>
      </w:r>
      <w:r>
        <w:rPr>
          <w:rFonts w:asciiTheme="majorBidi" w:hAnsiTheme="majorBidi" w:cstheme="majorBidi"/>
          <w:sz w:val="24"/>
          <w:szCs w:val="24"/>
        </w:rPr>
        <w:t xml:space="preserve">= </w:t>
      </w:r>
      <w:r w:rsidRPr="008E3AF3">
        <w:rPr>
          <w:rFonts w:asciiTheme="majorBidi" w:hAnsiTheme="majorBidi" w:cstheme="majorBidi"/>
          <w:position w:val="-30"/>
          <w:sz w:val="24"/>
          <w:szCs w:val="24"/>
        </w:rPr>
        <w:object w:dxaOrig="440" w:dyaOrig="700">
          <v:shape id="_x0000_i1032" type="#_x0000_t75" style="width:21.35pt;height:34.8pt" o:ole="">
            <v:imagedata r:id="rId48" o:title=""/>
          </v:shape>
          <o:OLEObject Type="Embed" ProgID="Equation.3" ShapeID="_x0000_i1032" DrawAspect="Content" ObjectID="_1528170356" r:id="rId49"/>
        </w:object>
      </w:r>
      <w:r w:rsidR="004D6375">
        <w:rPr>
          <w:rFonts w:asciiTheme="majorBidi" w:hAnsiTheme="majorBidi" w:cstheme="majorBidi"/>
          <w:sz w:val="24"/>
          <w:szCs w:val="24"/>
        </w:rPr>
        <w:t xml:space="preserve">    (2.10</w:t>
      </w:r>
      <w:r>
        <w:rPr>
          <w:rFonts w:asciiTheme="majorBidi" w:hAnsiTheme="majorBidi" w:cstheme="majorBidi"/>
          <w:sz w:val="24"/>
          <w:szCs w:val="24"/>
        </w:rPr>
        <w:t>)</w:t>
      </w:r>
    </w:p>
    <w:p w:rsidR="008B27ED" w:rsidRPr="00872239" w:rsidRDefault="008B27ED" w:rsidP="008B27ED">
      <w:pPr>
        <w:pStyle w:val="Paragraphedeliste"/>
        <w:autoSpaceDE w:val="0"/>
        <w:autoSpaceDN w:val="0"/>
        <w:adjustRightInd w:val="0"/>
        <w:spacing w:after="0" w:line="360" w:lineRule="auto"/>
        <w:ind w:left="360"/>
        <w:jc w:val="both"/>
        <w:rPr>
          <w:rFonts w:asciiTheme="majorBidi" w:hAnsiTheme="majorBidi" w:cstheme="majorBidi"/>
          <w:sz w:val="24"/>
          <w:szCs w:val="24"/>
        </w:rPr>
      </w:pPr>
    </w:p>
    <w:p w:rsidR="00A547C5" w:rsidRDefault="00C32520" w:rsidP="0071740D">
      <w:pPr>
        <w:autoSpaceDE w:val="0"/>
        <w:autoSpaceDN w:val="0"/>
        <w:adjustRightInd w:val="0"/>
        <w:spacing w:after="0" w:line="360" w:lineRule="auto"/>
        <w:jc w:val="both"/>
        <w:rPr>
          <w:rFonts w:asciiTheme="majorBidi" w:hAnsiTheme="majorBidi" w:cstheme="majorBidi"/>
          <w:iCs/>
          <w:sz w:val="24"/>
          <w:szCs w:val="24"/>
          <w:vertAlign w:val="subscript"/>
        </w:rPr>
      </w:pPr>
      <w:r w:rsidRPr="00872239">
        <w:rPr>
          <w:rFonts w:asciiTheme="majorBidi" w:hAnsiTheme="majorBidi" w:cstheme="majorBidi"/>
          <w:iCs/>
          <w:sz w:val="24"/>
          <w:szCs w:val="24"/>
        </w:rPr>
        <w:t>Avec N</w:t>
      </w:r>
      <w:r w:rsidRPr="00872239">
        <w:rPr>
          <w:rFonts w:asciiTheme="majorBidi" w:hAnsiTheme="majorBidi" w:cstheme="majorBidi"/>
          <w:iCs/>
          <w:sz w:val="24"/>
          <w:szCs w:val="24"/>
          <w:vertAlign w:val="subscript"/>
        </w:rPr>
        <w:t xml:space="preserve">C </w:t>
      </w:r>
      <w:r w:rsidRPr="00872239">
        <w:rPr>
          <w:rFonts w:asciiTheme="majorBidi" w:hAnsiTheme="majorBidi" w:cstheme="majorBidi"/>
          <w:iCs/>
          <w:sz w:val="24"/>
          <w:szCs w:val="24"/>
        </w:rPr>
        <w:t xml:space="preserve">= </w:t>
      </w:r>
      <w:r w:rsidR="00C9515A" w:rsidRPr="008E3AF3">
        <w:rPr>
          <w:rFonts w:asciiTheme="majorBidi" w:hAnsiTheme="majorBidi" w:cstheme="majorBidi"/>
          <w:iCs/>
          <w:sz w:val="24"/>
          <w:szCs w:val="24"/>
        </w:rPr>
        <w:t>PPCM</w:t>
      </w:r>
      <w:r w:rsidRPr="00872239">
        <w:rPr>
          <w:rFonts w:asciiTheme="majorBidi" w:hAnsiTheme="majorBidi" w:cstheme="majorBidi"/>
          <w:iCs/>
          <w:sz w:val="24"/>
          <w:szCs w:val="24"/>
        </w:rPr>
        <w:t xml:space="preserve"> de N</w:t>
      </w:r>
      <w:r w:rsidRPr="00872239">
        <w:rPr>
          <w:rFonts w:asciiTheme="majorBidi" w:hAnsiTheme="majorBidi" w:cstheme="majorBidi"/>
          <w:iCs/>
          <w:sz w:val="24"/>
          <w:szCs w:val="24"/>
          <w:vertAlign w:val="subscript"/>
        </w:rPr>
        <w:t>1</w:t>
      </w:r>
      <w:r w:rsidRPr="00872239">
        <w:rPr>
          <w:rFonts w:asciiTheme="majorBidi" w:hAnsiTheme="majorBidi" w:cstheme="majorBidi"/>
          <w:iCs/>
          <w:sz w:val="24"/>
          <w:szCs w:val="24"/>
        </w:rPr>
        <w:t xml:space="preserve"> et N</w:t>
      </w:r>
      <w:r w:rsidRPr="00872239">
        <w:rPr>
          <w:rFonts w:asciiTheme="majorBidi" w:hAnsiTheme="majorBidi" w:cstheme="majorBidi"/>
          <w:iCs/>
          <w:sz w:val="24"/>
          <w:szCs w:val="24"/>
          <w:vertAlign w:val="subscript"/>
        </w:rPr>
        <w:t>2</w:t>
      </w:r>
    </w:p>
    <w:p w:rsidR="008E3AF3" w:rsidRPr="008E3AF3" w:rsidRDefault="008E3AF3" w:rsidP="0071740D">
      <w:pPr>
        <w:autoSpaceDE w:val="0"/>
        <w:autoSpaceDN w:val="0"/>
        <w:adjustRightInd w:val="0"/>
        <w:spacing w:after="0" w:line="360" w:lineRule="auto"/>
        <w:jc w:val="both"/>
        <w:rPr>
          <w:rFonts w:asciiTheme="majorBidi" w:hAnsiTheme="majorBidi" w:cstheme="majorBidi"/>
          <w:iCs/>
          <w:sz w:val="24"/>
          <w:szCs w:val="24"/>
        </w:rPr>
      </w:pPr>
      <w:r w:rsidRPr="004D6375">
        <w:rPr>
          <w:rFonts w:asciiTheme="majorBidi" w:hAnsiTheme="majorBidi" w:cstheme="majorBidi"/>
          <w:iCs/>
          <w:sz w:val="24"/>
          <w:szCs w:val="24"/>
        </w:rPr>
        <w:t>PPCM</w:t>
      </w:r>
      <w:r>
        <w:rPr>
          <w:rFonts w:asciiTheme="majorBidi" w:hAnsiTheme="majorBidi" w:cstheme="majorBidi"/>
          <w:iCs/>
          <w:sz w:val="24"/>
          <w:szCs w:val="24"/>
        </w:rPr>
        <w:t xml:space="preserve"> (</w:t>
      </w:r>
      <w:r w:rsidR="004D6375">
        <w:rPr>
          <w:rFonts w:asciiTheme="majorBidi" w:hAnsiTheme="majorBidi" w:cstheme="majorBidi"/>
          <w:iCs/>
          <w:sz w:val="24"/>
          <w:szCs w:val="24"/>
        </w:rPr>
        <w:t xml:space="preserve">plus petit commune ) </w:t>
      </w:r>
    </w:p>
    <w:p w:rsidR="006E35AF" w:rsidRPr="00872239" w:rsidRDefault="006E35AF" w:rsidP="0071740D">
      <w:pPr>
        <w:autoSpaceDE w:val="0"/>
        <w:autoSpaceDN w:val="0"/>
        <w:adjustRightInd w:val="0"/>
        <w:spacing w:after="0" w:line="360" w:lineRule="auto"/>
        <w:jc w:val="both"/>
        <w:rPr>
          <w:rFonts w:asciiTheme="majorBidi" w:hAnsiTheme="majorBidi" w:cstheme="majorBidi"/>
          <w:i/>
          <w:iCs/>
          <w:sz w:val="24"/>
          <w:szCs w:val="24"/>
        </w:rPr>
      </w:pPr>
    </w:p>
    <w:p w:rsidR="00AD1B54" w:rsidRPr="00872239" w:rsidRDefault="00AD1B54" w:rsidP="0071740D">
      <w:pPr>
        <w:autoSpaceDE w:val="0"/>
        <w:autoSpaceDN w:val="0"/>
        <w:adjustRightInd w:val="0"/>
        <w:spacing w:after="0" w:line="360" w:lineRule="auto"/>
        <w:jc w:val="both"/>
        <w:rPr>
          <w:rFonts w:asciiTheme="majorBidi" w:hAnsiTheme="majorBidi" w:cstheme="majorBidi"/>
          <w:i/>
          <w:iCs/>
          <w:sz w:val="24"/>
          <w:szCs w:val="24"/>
        </w:rPr>
      </w:pPr>
    </w:p>
    <w:p w:rsidR="00AD1B54" w:rsidRPr="00872239" w:rsidRDefault="00AD1B54" w:rsidP="0071740D">
      <w:pPr>
        <w:autoSpaceDE w:val="0"/>
        <w:autoSpaceDN w:val="0"/>
        <w:adjustRightInd w:val="0"/>
        <w:spacing w:after="0" w:line="360" w:lineRule="auto"/>
        <w:jc w:val="both"/>
        <w:rPr>
          <w:rFonts w:asciiTheme="majorBidi" w:hAnsiTheme="majorBidi" w:cstheme="majorBidi"/>
          <w:i/>
          <w:iCs/>
          <w:sz w:val="24"/>
          <w:szCs w:val="24"/>
        </w:rPr>
      </w:pPr>
    </w:p>
    <w:p w:rsidR="00AD1B54" w:rsidRPr="00872239" w:rsidRDefault="00AD1B54" w:rsidP="0071740D">
      <w:pPr>
        <w:autoSpaceDE w:val="0"/>
        <w:autoSpaceDN w:val="0"/>
        <w:adjustRightInd w:val="0"/>
        <w:spacing w:after="0" w:line="360" w:lineRule="auto"/>
        <w:jc w:val="both"/>
        <w:rPr>
          <w:rFonts w:asciiTheme="majorBidi" w:hAnsiTheme="majorBidi" w:cstheme="majorBidi"/>
          <w:i/>
          <w:iCs/>
          <w:sz w:val="24"/>
          <w:szCs w:val="24"/>
        </w:rPr>
      </w:pPr>
    </w:p>
    <w:p w:rsidR="00AD1B54" w:rsidRPr="00872239" w:rsidRDefault="00AD1B54" w:rsidP="0071740D">
      <w:pPr>
        <w:autoSpaceDE w:val="0"/>
        <w:autoSpaceDN w:val="0"/>
        <w:adjustRightInd w:val="0"/>
        <w:spacing w:after="0" w:line="360" w:lineRule="auto"/>
        <w:jc w:val="both"/>
        <w:rPr>
          <w:rFonts w:asciiTheme="majorBidi" w:hAnsiTheme="majorBidi" w:cstheme="majorBidi"/>
          <w:i/>
          <w:iCs/>
          <w:sz w:val="24"/>
          <w:szCs w:val="24"/>
        </w:rPr>
      </w:pPr>
    </w:p>
    <w:p w:rsidR="00AD1B54" w:rsidRPr="00872239" w:rsidRDefault="00AD1B54" w:rsidP="0071740D">
      <w:pPr>
        <w:autoSpaceDE w:val="0"/>
        <w:autoSpaceDN w:val="0"/>
        <w:adjustRightInd w:val="0"/>
        <w:spacing w:after="0" w:line="360" w:lineRule="auto"/>
        <w:jc w:val="both"/>
        <w:rPr>
          <w:rFonts w:asciiTheme="majorBidi" w:hAnsiTheme="majorBidi" w:cstheme="majorBidi"/>
          <w:i/>
          <w:iCs/>
          <w:sz w:val="24"/>
          <w:szCs w:val="24"/>
        </w:rPr>
      </w:pPr>
    </w:p>
    <w:p w:rsidR="00B62FC0" w:rsidRDefault="00B62FC0" w:rsidP="0071740D">
      <w:pPr>
        <w:autoSpaceDE w:val="0"/>
        <w:autoSpaceDN w:val="0"/>
        <w:adjustRightInd w:val="0"/>
        <w:spacing w:after="0" w:line="360" w:lineRule="auto"/>
        <w:jc w:val="both"/>
        <w:rPr>
          <w:rFonts w:asciiTheme="majorBidi" w:hAnsiTheme="majorBidi" w:cstheme="majorBidi"/>
          <w:b/>
          <w:bCs/>
          <w:sz w:val="24"/>
          <w:szCs w:val="24"/>
        </w:rPr>
      </w:pPr>
    </w:p>
    <w:p w:rsidR="00C32520" w:rsidRPr="00872239" w:rsidRDefault="00833849"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10</w:t>
      </w:r>
      <w:r w:rsidR="009C6EEA" w:rsidRPr="00872239">
        <w:rPr>
          <w:rFonts w:asciiTheme="majorBidi" w:hAnsiTheme="majorBidi" w:cstheme="majorBidi"/>
          <w:b/>
          <w:bCs/>
          <w:sz w:val="24"/>
          <w:szCs w:val="24"/>
        </w:rPr>
        <w:t>°.A</w:t>
      </w:r>
      <w:r w:rsidR="006E35AF" w:rsidRPr="00872239">
        <w:rPr>
          <w:rFonts w:asciiTheme="majorBidi" w:hAnsiTheme="majorBidi" w:cstheme="majorBidi"/>
          <w:b/>
          <w:bCs/>
          <w:sz w:val="24"/>
          <w:szCs w:val="24"/>
        </w:rPr>
        <w:t>rbre support pignon cintre (faux rond)</w:t>
      </w:r>
      <w:r w:rsidR="005254CA" w:rsidRPr="00872239">
        <w:rPr>
          <w:rFonts w:asciiTheme="majorBidi" w:hAnsiTheme="majorBidi" w:cstheme="majorBidi"/>
          <w:b/>
          <w:bCs/>
          <w:sz w:val="24"/>
          <w:szCs w:val="24"/>
        </w:rPr>
        <w:t> </w:t>
      </w:r>
    </w:p>
    <w:p w:rsidR="009D2DD6"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La pression au niveau de la denture est modulée à la fréquence F</w:t>
      </w:r>
      <w:r w:rsidRPr="00872239">
        <w:rPr>
          <w:rFonts w:asciiTheme="majorBidi" w:hAnsiTheme="majorBidi" w:cstheme="majorBidi"/>
          <w:sz w:val="24"/>
          <w:szCs w:val="24"/>
          <w:vertAlign w:val="subscript"/>
        </w:rPr>
        <w:t>1</w:t>
      </w:r>
      <w:r w:rsidRPr="00872239">
        <w:rPr>
          <w:rFonts w:asciiTheme="majorBidi" w:hAnsiTheme="majorBidi" w:cstheme="majorBidi"/>
          <w:sz w:val="24"/>
          <w:szCs w:val="24"/>
        </w:rPr>
        <w:t xml:space="preserve"> de rotation de l’arbre cintré.</w:t>
      </w:r>
      <w:r w:rsidRPr="00872239">
        <w:rPr>
          <w:rFonts w:asciiTheme="majorBidi" w:hAnsiTheme="majorBidi" w:cstheme="majorBidi"/>
          <w:b/>
          <w:sz w:val="24"/>
          <w:szCs w:val="24"/>
        </w:rPr>
        <w:t xml:space="preserve"> </w:t>
      </w:r>
      <w:r w:rsidRPr="00872239">
        <w:rPr>
          <w:rFonts w:asciiTheme="majorBidi" w:hAnsiTheme="majorBidi" w:cstheme="majorBidi"/>
          <w:sz w:val="24"/>
          <w:szCs w:val="24"/>
        </w:rPr>
        <w:t>Le spectre correspondant présente des bandes latérales autour de F</w:t>
      </w:r>
      <w:r w:rsidR="009457DC" w:rsidRPr="00872239">
        <w:rPr>
          <w:rFonts w:asciiTheme="majorBidi" w:hAnsiTheme="majorBidi" w:cstheme="majorBidi"/>
          <w:sz w:val="24"/>
          <w:szCs w:val="24"/>
          <w:vertAlign w:val="subscript"/>
        </w:rPr>
        <w:t>E</w:t>
      </w:r>
      <w:r w:rsidR="00DD5D14" w:rsidRPr="00872239">
        <w:rPr>
          <w:rFonts w:asciiTheme="majorBidi" w:hAnsiTheme="majorBidi" w:cstheme="majorBidi"/>
          <w:sz w:val="24"/>
          <w:szCs w:val="24"/>
        </w:rPr>
        <w:t xml:space="preserve"> </w:t>
      </w:r>
      <w:r w:rsidRPr="00872239">
        <w:rPr>
          <w:rFonts w:asciiTheme="majorBidi" w:hAnsiTheme="majorBidi" w:cstheme="majorBidi"/>
          <w:sz w:val="24"/>
          <w:szCs w:val="24"/>
        </w:rPr>
        <w:t>espacées de F</w:t>
      </w:r>
      <w:r w:rsidRPr="00872239">
        <w:rPr>
          <w:rFonts w:asciiTheme="majorBidi" w:hAnsiTheme="majorBidi" w:cstheme="majorBidi"/>
          <w:sz w:val="24"/>
          <w:szCs w:val="24"/>
          <w:vertAlign w:val="subscript"/>
        </w:rPr>
        <w:t>1</w:t>
      </w:r>
      <w:r w:rsidRPr="00872239">
        <w:rPr>
          <w:rFonts w:asciiTheme="majorBidi" w:hAnsiTheme="majorBidi" w:cstheme="majorBidi"/>
          <w:sz w:val="24"/>
          <w:szCs w:val="24"/>
        </w:rPr>
        <w:t>.</w:t>
      </w:r>
    </w:p>
    <w:p w:rsidR="00C32520" w:rsidRPr="00872239" w:rsidRDefault="00C32520" w:rsidP="008B27ED">
      <w:pPr>
        <w:autoSpaceDE w:val="0"/>
        <w:autoSpaceDN w:val="0"/>
        <w:adjustRightInd w:val="0"/>
        <w:spacing w:after="0" w:line="360" w:lineRule="auto"/>
        <w:jc w:val="center"/>
        <w:rPr>
          <w:rFonts w:asciiTheme="majorBidi" w:hAnsiTheme="majorBidi" w:cstheme="majorBidi"/>
          <w:b/>
          <w:bCs/>
          <w:sz w:val="24"/>
          <w:szCs w:val="24"/>
        </w:rPr>
      </w:pPr>
      <w:r w:rsidRPr="00872239">
        <w:rPr>
          <w:rFonts w:asciiTheme="majorBidi" w:hAnsiTheme="majorBidi" w:cstheme="majorBidi"/>
          <w:b/>
          <w:bCs/>
          <w:noProof/>
          <w:sz w:val="24"/>
          <w:szCs w:val="24"/>
        </w:rPr>
        <w:drawing>
          <wp:inline distT="0" distB="0" distL="0" distR="0">
            <wp:extent cx="2880561" cy="1798655"/>
            <wp:effectExtent l="19050" t="0" r="0" b="0"/>
            <wp:docPr id="737"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0"/>
                    <a:srcRect/>
                    <a:stretch>
                      <a:fillRect/>
                    </a:stretch>
                  </pic:blipFill>
                  <pic:spPr bwMode="auto">
                    <a:xfrm>
                      <a:off x="0" y="0"/>
                      <a:ext cx="2882265" cy="1799719"/>
                    </a:xfrm>
                    <a:prstGeom prst="rect">
                      <a:avLst/>
                    </a:prstGeom>
                    <a:noFill/>
                    <a:ln w="9525">
                      <a:noFill/>
                      <a:miter lim="800000"/>
                      <a:headEnd/>
                      <a:tailEnd/>
                    </a:ln>
                  </pic:spPr>
                </pic:pic>
              </a:graphicData>
            </a:graphic>
          </wp:inline>
        </w:drawing>
      </w:r>
    </w:p>
    <w:p w:rsidR="00A547C5" w:rsidRPr="00872239" w:rsidRDefault="00C32520" w:rsidP="008B27ED">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547C5" w:rsidRPr="00872239">
        <w:rPr>
          <w:rFonts w:asciiTheme="majorBidi" w:hAnsiTheme="majorBidi" w:cstheme="majorBidi"/>
          <w:b/>
          <w:sz w:val="24"/>
          <w:szCs w:val="24"/>
        </w:rPr>
        <w:t>.2</w:t>
      </w:r>
      <w:r w:rsidR="008B27ED" w:rsidRPr="00872239">
        <w:rPr>
          <w:rFonts w:asciiTheme="majorBidi" w:hAnsiTheme="majorBidi" w:cstheme="majorBidi"/>
          <w:b/>
          <w:sz w:val="24"/>
          <w:szCs w:val="24"/>
        </w:rPr>
        <w:t>6</w:t>
      </w:r>
      <w:r w:rsidR="00237E75" w:rsidRPr="00872239">
        <w:rPr>
          <w:rFonts w:asciiTheme="majorBidi" w:hAnsiTheme="majorBidi" w:cstheme="majorBidi"/>
          <w:b/>
          <w:sz w:val="24"/>
          <w:szCs w:val="24"/>
        </w:rPr>
        <w:t> :</w:t>
      </w:r>
      <w:r w:rsidR="00C4768E" w:rsidRPr="00872239">
        <w:rPr>
          <w:rFonts w:asciiTheme="majorBidi" w:hAnsiTheme="majorBidi" w:cstheme="majorBidi"/>
          <w:b/>
          <w:sz w:val="24"/>
          <w:szCs w:val="24"/>
        </w:rPr>
        <w:t xml:space="preserve"> Fréquences d’engrènement</w:t>
      </w:r>
    </w:p>
    <w:p w:rsidR="00F05F0B" w:rsidRPr="00872239" w:rsidRDefault="00F05F0B" w:rsidP="0071740D">
      <w:pPr>
        <w:autoSpaceDE w:val="0"/>
        <w:autoSpaceDN w:val="0"/>
        <w:adjustRightInd w:val="0"/>
        <w:spacing w:after="0" w:line="360" w:lineRule="auto"/>
        <w:jc w:val="both"/>
        <w:rPr>
          <w:rFonts w:asciiTheme="majorBidi" w:hAnsiTheme="majorBidi" w:cstheme="majorBidi"/>
          <w:b/>
          <w:sz w:val="24"/>
          <w:szCs w:val="24"/>
        </w:rPr>
      </w:pPr>
    </w:p>
    <w:p w:rsidR="00C32520" w:rsidRPr="00872239" w:rsidRDefault="00C32520" w:rsidP="008B27ED">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5125706" cy="2029767"/>
            <wp:effectExtent l="19050" t="0" r="0" b="0"/>
            <wp:docPr id="738"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1"/>
                    <a:srcRect/>
                    <a:stretch>
                      <a:fillRect/>
                    </a:stretch>
                  </pic:blipFill>
                  <pic:spPr bwMode="auto">
                    <a:xfrm>
                      <a:off x="0" y="0"/>
                      <a:ext cx="5138420" cy="2034802"/>
                    </a:xfrm>
                    <a:prstGeom prst="rect">
                      <a:avLst/>
                    </a:prstGeom>
                    <a:noFill/>
                    <a:ln w="9525">
                      <a:noFill/>
                      <a:miter lim="800000"/>
                      <a:headEnd/>
                      <a:tailEnd/>
                    </a:ln>
                  </pic:spPr>
                </pic:pic>
              </a:graphicData>
            </a:graphic>
          </wp:inline>
        </w:drawing>
      </w:r>
    </w:p>
    <w:p w:rsidR="009457DC" w:rsidRPr="00872239" w:rsidRDefault="00C32520" w:rsidP="008B27ED">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547C5" w:rsidRPr="00872239">
        <w:rPr>
          <w:rFonts w:asciiTheme="majorBidi" w:hAnsiTheme="majorBidi" w:cstheme="majorBidi"/>
          <w:b/>
          <w:sz w:val="24"/>
          <w:szCs w:val="24"/>
        </w:rPr>
        <w:t>.2</w:t>
      </w:r>
      <w:r w:rsidR="008B27ED" w:rsidRPr="00872239">
        <w:rPr>
          <w:rFonts w:asciiTheme="majorBidi" w:hAnsiTheme="majorBidi" w:cstheme="majorBidi"/>
          <w:b/>
          <w:sz w:val="24"/>
          <w:szCs w:val="24"/>
        </w:rPr>
        <w:t>7</w:t>
      </w:r>
      <w:r w:rsidR="00237E75" w:rsidRPr="00872239">
        <w:rPr>
          <w:rFonts w:asciiTheme="majorBidi" w:hAnsiTheme="majorBidi" w:cstheme="majorBidi"/>
          <w:b/>
          <w:sz w:val="24"/>
          <w:szCs w:val="24"/>
        </w:rPr>
        <w:t> :</w:t>
      </w:r>
      <w:r w:rsidR="009457DC" w:rsidRPr="00872239">
        <w:rPr>
          <w:rFonts w:asciiTheme="majorBidi" w:hAnsiTheme="majorBidi" w:cstheme="majorBidi"/>
          <w:b/>
          <w:sz w:val="24"/>
          <w:szCs w:val="24"/>
        </w:rPr>
        <w:t xml:space="preserve"> Spectre de l’arbre support pignon cintre</w:t>
      </w:r>
    </w:p>
    <w:p w:rsidR="009457DC" w:rsidRPr="00872239" w:rsidRDefault="009457DC" w:rsidP="0071740D">
      <w:pPr>
        <w:autoSpaceDE w:val="0"/>
        <w:autoSpaceDN w:val="0"/>
        <w:adjustRightInd w:val="0"/>
        <w:spacing w:after="0" w:line="360" w:lineRule="auto"/>
        <w:jc w:val="both"/>
        <w:rPr>
          <w:rFonts w:asciiTheme="majorBidi" w:hAnsiTheme="majorBidi" w:cstheme="majorBidi"/>
          <w:b/>
          <w:sz w:val="24"/>
          <w:szCs w:val="24"/>
        </w:rPr>
      </w:pPr>
      <w:r w:rsidRPr="00872239">
        <w:rPr>
          <w:rFonts w:asciiTheme="majorBidi" w:hAnsiTheme="majorBidi" w:cstheme="majorBidi"/>
          <w:b/>
          <w:sz w:val="24"/>
          <w:szCs w:val="24"/>
        </w:rPr>
        <w:t xml:space="preserve"> </w:t>
      </w:r>
    </w:p>
    <w:p w:rsidR="00C32520" w:rsidRPr="00872239" w:rsidRDefault="00833849"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11</w:t>
      </w:r>
      <w:r w:rsidR="00CE7C02" w:rsidRPr="00872239">
        <w:rPr>
          <w:rFonts w:asciiTheme="majorBidi" w:hAnsiTheme="majorBidi" w:cstheme="majorBidi"/>
          <w:b/>
          <w:bCs/>
          <w:sz w:val="24"/>
          <w:szCs w:val="24"/>
        </w:rPr>
        <w:t>°.D</w:t>
      </w:r>
      <w:r w:rsidR="006E35AF" w:rsidRPr="00872239">
        <w:rPr>
          <w:rFonts w:asciiTheme="majorBidi" w:hAnsiTheme="majorBidi" w:cstheme="majorBidi"/>
          <w:b/>
          <w:bCs/>
          <w:sz w:val="24"/>
          <w:szCs w:val="24"/>
        </w:rPr>
        <w:t>éformation complexe de l’arbre</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b/>
          <w:sz w:val="24"/>
          <w:szCs w:val="24"/>
        </w:rPr>
      </w:pPr>
      <w:r w:rsidRPr="00872239">
        <w:rPr>
          <w:rFonts w:asciiTheme="majorBidi" w:hAnsiTheme="majorBidi" w:cstheme="majorBidi"/>
          <w:sz w:val="24"/>
          <w:szCs w:val="24"/>
        </w:rPr>
        <w:t>Si la déformation de l’arbre est plus complexe qu’un simple cintrage, le nombre de bandes latérales de modulation augmente. Plus la déformation de l’arbre n’est importante, plus les amplitudes des bandes latérales sont élevées.</w:t>
      </w:r>
    </w:p>
    <w:p w:rsidR="00C32520" w:rsidRPr="00872239" w:rsidRDefault="00C32520" w:rsidP="008B27ED">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3156229" cy="1889091"/>
            <wp:effectExtent l="19050" t="0" r="6071" b="0"/>
            <wp:docPr id="739"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a:srcRect/>
                    <a:stretch>
                      <a:fillRect/>
                    </a:stretch>
                  </pic:blipFill>
                  <pic:spPr bwMode="auto">
                    <a:xfrm>
                      <a:off x="0" y="0"/>
                      <a:ext cx="3154286" cy="1887928"/>
                    </a:xfrm>
                    <a:prstGeom prst="rect">
                      <a:avLst/>
                    </a:prstGeom>
                    <a:noFill/>
                    <a:ln w="9525">
                      <a:noFill/>
                      <a:miter lim="800000"/>
                      <a:headEnd/>
                      <a:tailEnd/>
                    </a:ln>
                  </pic:spPr>
                </pic:pic>
              </a:graphicData>
            </a:graphic>
          </wp:inline>
        </w:drawing>
      </w:r>
    </w:p>
    <w:p w:rsidR="00C32520" w:rsidRPr="00872239" w:rsidRDefault="00C32520" w:rsidP="008B27ED">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547C5" w:rsidRPr="00872239">
        <w:rPr>
          <w:rFonts w:asciiTheme="majorBidi" w:hAnsiTheme="majorBidi" w:cstheme="majorBidi"/>
          <w:b/>
          <w:sz w:val="24"/>
          <w:szCs w:val="24"/>
        </w:rPr>
        <w:t>.2</w:t>
      </w:r>
      <w:r w:rsidR="008B27ED" w:rsidRPr="00872239">
        <w:rPr>
          <w:rFonts w:asciiTheme="majorBidi" w:hAnsiTheme="majorBidi" w:cstheme="majorBidi"/>
          <w:b/>
          <w:sz w:val="24"/>
          <w:szCs w:val="24"/>
        </w:rPr>
        <w:t>8</w:t>
      </w:r>
      <w:r w:rsidR="00237E75" w:rsidRPr="00872239">
        <w:rPr>
          <w:rFonts w:asciiTheme="majorBidi" w:hAnsiTheme="majorBidi" w:cstheme="majorBidi"/>
          <w:b/>
          <w:sz w:val="24"/>
          <w:szCs w:val="24"/>
        </w:rPr>
        <w:t> :</w:t>
      </w:r>
      <w:r w:rsidR="009457DC" w:rsidRPr="00872239">
        <w:rPr>
          <w:rFonts w:asciiTheme="majorBidi" w:hAnsiTheme="majorBidi" w:cstheme="majorBidi"/>
          <w:b/>
          <w:sz w:val="24"/>
          <w:szCs w:val="24"/>
        </w:rPr>
        <w:t xml:space="preserve"> </w:t>
      </w:r>
      <w:r w:rsidR="005D0D24" w:rsidRPr="00872239">
        <w:rPr>
          <w:rFonts w:asciiTheme="majorBidi" w:hAnsiTheme="majorBidi" w:cstheme="majorBidi"/>
          <w:b/>
          <w:sz w:val="24"/>
          <w:szCs w:val="24"/>
        </w:rPr>
        <w:t>Spectre de déformation complexe de l’arbre</w:t>
      </w:r>
    </w:p>
    <w:p w:rsidR="00C32520" w:rsidRPr="00872239" w:rsidRDefault="00833849"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12</w:t>
      </w:r>
      <w:r w:rsidR="0058541F" w:rsidRPr="00872239">
        <w:rPr>
          <w:rFonts w:asciiTheme="majorBidi" w:hAnsiTheme="majorBidi" w:cstheme="majorBidi"/>
          <w:b/>
          <w:bCs/>
          <w:sz w:val="24"/>
          <w:szCs w:val="24"/>
        </w:rPr>
        <w:t>°.C</w:t>
      </w:r>
      <w:r w:rsidR="006E35AF" w:rsidRPr="00872239">
        <w:rPr>
          <w:rFonts w:asciiTheme="majorBidi" w:hAnsiTheme="majorBidi" w:cstheme="majorBidi"/>
          <w:b/>
          <w:bCs/>
          <w:sz w:val="24"/>
          <w:szCs w:val="24"/>
        </w:rPr>
        <w:t>ombinaison de</w:t>
      </w:r>
      <w:r w:rsidR="005D0D24" w:rsidRPr="00872239">
        <w:rPr>
          <w:rFonts w:asciiTheme="majorBidi" w:hAnsiTheme="majorBidi" w:cstheme="majorBidi"/>
          <w:b/>
          <w:bCs/>
          <w:sz w:val="24"/>
          <w:szCs w:val="24"/>
        </w:rPr>
        <w:t>s</w:t>
      </w:r>
      <w:r w:rsidR="006E35AF" w:rsidRPr="00872239">
        <w:rPr>
          <w:rFonts w:asciiTheme="majorBidi" w:hAnsiTheme="majorBidi" w:cstheme="majorBidi"/>
          <w:b/>
          <w:bCs/>
          <w:sz w:val="24"/>
          <w:szCs w:val="24"/>
        </w:rPr>
        <w:t xml:space="preserve"> défauts</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L’addition de différents défauts (denture détériorée et cintrage d’arbre par exemple) est fréquente dans la pratique et conduit à des spectres combinant les typologies des défauts élémentaires correspondants.</w:t>
      </w:r>
    </w:p>
    <w:p w:rsidR="00AA22B1" w:rsidRPr="00872239" w:rsidRDefault="00AA22B1" w:rsidP="0071740D">
      <w:pPr>
        <w:autoSpaceDE w:val="0"/>
        <w:autoSpaceDN w:val="0"/>
        <w:adjustRightInd w:val="0"/>
        <w:spacing w:after="0" w:line="360" w:lineRule="auto"/>
        <w:ind w:firstLine="357"/>
        <w:jc w:val="both"/>
        <w:rPr>
          <w:rFonts w:asciiTheme="majorBidi" w:hAnsiTheme="majorBidi" w:cstheme="majorBidi"/>
          <w:sz w:val="24"/>
          <w:szCs w:val="24"/>
        </w:rPr>
      </w:pPr>
    </w:p>
    <w:p w:rsidR="00C32520" w:rsidRPr="00872239" w:rsidRDefault="00C32520" w:rsidP="008B27ED">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3337100" cy="1999622"/>
            <wp:effectExtent l="19050" t="0" r="0" b="0"/>
            <wp:docPr id="740"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3"/>
                    <a:srcRect/>
                    <a:stretch>
                      <a:fillRect/>
                    </a:stretch>
                  </pic:blipFill>
                  <pic:spPr bwMode="auto">
                    <a:xfrm>
                      <a:off x="0" y="0"/>
                      <a:ext cx="3339465" cy="2001039"/>
                    </a:xfrm>
                    <a:prstGeom prst="rect">
                      <a:avLst/>
                    </a:prstGeom>
                    <a:noFill/>
                    <a:ln w="9525">
                      <a:noFill/>
                      <a:miter lim="800000"/>
                      <a:headEnd/>
                      <a:tailEnd/>
                    </a:ln>
                  </pic:spPr>
                </pic:pic>
              </a:graphicData>
            </a:graphic>
          </wp:inline>
        </w:drawing>
      </w:r>
    </w:p>
    <w:p w:rsidR="00C32520" w:rsidRPr="00872239" w:rsidRDefault="00C32520" w:rsidP="008B27ED">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547C5" w:rsidRPr="00872239">
        <w:rPr>
          <w:rFonts w:asciiTheme="majorBidi" w:hAnsiTheme="majorBidi" w:cstheme="majorBidi"/>
          <w:b/>
          <w:sz w:val="24"/>
          <w:szCs w:val="24"/>
        </w:rPr>
        <w:t>.</w:t>
      </w:r>
      <w:r w:rsidR="008B27ED" w:rsidRPr="00872239">
        <w:rPr>
          <w:rFonts w:asciiTheme="majorBidi" w:hAnsiTheme="majorBidi" w:cstheme="majorBidi"/>
          <w:b/>
          <w:sz w:val="24"/>
          <w:szCs w:val="24"/>
        </w:rPr>
        <w:t>29</w:t>
      </w:r>
      <w:r w:rsidR="00237E75" w:rsidRPr="00872239">
        <w:rPr>
          <w:rFonts w:asciiTheme="majorBidi" w:hAnsiTheme="majorBidi" w:cstheme="majorBidi"/>
          <w:b/>
          <w:sz w:val="24"/>
          <w:szCs w:val="24"/>
        </w:rPr>
        <w:t> :</w:t>
      </w:r>
      <w:r w:rsidR="005D0D24" w:rsidRPr="00872239">
        <w:rPr>
          <w:rFonts w:asciiTheme="majorBidi" w:hAnsiTheme="majorBidi" w:cstheme="majorBidi"/>
          <w:b/>
          <w:sz w:val="24"/>
          <w:szCs w:val="24"/>
        </w:rPr>
        <w:t xml:space="preserve"> Spe</w:t>
      </w:r>
      <w:r w:rsidR="00C4768E" w:rsidRPr="00872239">
        <w:rPr>
          <w:rFonts w:asciiTheme="majorBidi" w:hAnsiTheme="majorBidi" w:cstheme="majorBidi"/>
          <w:b/>
          <w:sz w:val="24"/>
          <w:szCs w:val="24"/>
        </w:rPr>
        <w:t>ctre de combinaison des défauts</w:t>
      </w:r>
    </w:p>
    <w:p w:rsidR="00F00AB2" w:rsidRPr="00872239" w:rsidRDefault="00F00AB2" w:rsidP="0071740D">
      <w:pPr>
        <w:autoSpaceDE w:val="0"/>
        <w:autoSpaceDN w:val="0"/>
        <w:adjustRightInd w:val="0"/>
        <w:spacing w:after="0" w:line="360" w:lineRule="auto"/>
        <w:jc w:val="both"/>
        <w:rPr>
          <w:rFonts w:asciiTheme="majorBidi" w:hAnsiTheme="majorBidi" w:cstheme="majorBidi"/>
          <w:b/>
          <w:sz w:val="24"/>
          <w:szCs w:val="24"/>
        </w:rPr>
      </w:pPr>
    </w:p>
    <w:p w:rsidR="00C32520" w:rsidRPr="00872239" w:rsidRDefault="00833849"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13</w:t>
      </w:r>
      <w:r w:rsidR="00CE7C02" w:rsidRPr="00872239">
        <w:rPr>
          <w:rFonts w:asciiTheme="majorBidi" w:hAnsiTheme="majorBidi" w:cstheme="majorBidi"/>
          <w:b/>
          <w:bCs/>
          <w:sz w:val="24"/>
          <w:szCs w:val="24"/>
        </w:rPr>
        <w:t>°.A</w:t>
      </w:r>
      <w:r w:rsidR="006E35AF" w:rsidRPr="00872239">
        <w:rPr>
          <w:rFonts w:asciiTheme="majorBidi" w:hAnsiTheme="majorBidi" w:cstheme="majorBidi"/>
          <w:b/>
          <w:bCs/>
          <w:sz w:val="24"/>
          <w:szCs w:val="24"/>
        </w:rPr>
        <w:t>mbiguïtés de diagnostic</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La distinction des différents défauts repose sur la comparaison des amplitudes des composantes du spectre. La présence de résonances locales de structures peut moduler les amplitudes relatives’ des différentes composantes et par suite modifier l’allure du spectre correspondant, faussant le diagnostic. Il est donc préférable de s’intéresser aux évolutions au cours du temps des amplitudes des raies du spectre.</w:t>
      </w:r>
      <w:r w:rsidR="00F00AB2" w:rsidRPr="00872239">
        <w:rPr>
          <w:rFonts w:asciiTheme="majorBidi" w:hAnsiTheme="majorBidi" w:cstheme="majorBidi"/>
          <w:sz w:val="24"/>
          <w:szCs w:val="24"/>
        </w:rPr>
        <w:t xml:space="preserve"> </w:t>
      </w:r>
      <w:r w:rsidRPr="00872239">
        <w:rPr>
          <w:rFonts w:asciiTheme="majorBidi" w:hAnsiTheme="majorBidi" w:cstheme="majorBidi"/>
          <w:sz w:val="24"/>
          <w:szCs w:val="24"/>
        </w:rPr>
        <w:t>La confusion entre des bandes latérales dues à une modulation et un peigne de raies dû à un choc peut également entraîner des erreurs de diagnostic quant à l’origine du phénomène. L’observation du signal temporel permet dans ce cas de lever l’indétermination.</w:t>
      </w:r>
    </w:p>
    <w:p w:rsidR="00C32520" w:rsidRPr="00872239" w:rsidRDefault="00C32520" w:rsidP="0071740D">
      <w:pPr>
        <w:autoSpaceDE w:val="0"/>
        <w:autoSpaceDN w:val="0"/>
        <w:adjustRightInd w:val="0"/>
        <w:spacing w:after="0" w:line="360" w:lineRule="auto"/>
        <w:jc w:val="both"/>
        <w:rPr>
          <w:rFonts w:asciiTheme="majorBidi" w:hAnsiTheme="majorBidi" w:cstheme="majorBidi"/>
          <w:b/>
          <w:bCs/>
          <w:sz w:val="24"/>
          <w:szCs w:val="24"/>
        </w:rPr>
      </w:pPr>
    </w:p>
    <w:p w:rsidR="00C32520" w:rsidRPr="00872239" w:rsidRDefault="00C32520" w:rsidP="008B27ED">
      <w:pPr>
        <w:autoSpaceDE w:val="0"/>
        <w:autoSpaceDN w:val="0"/>
        <w:adjustRightInd w:val="0"/>
        <w:spacing w:after="0" w:line="360" w:lineRule="auto"/>
        <w:jc w:val="center"/>
        <w:rPr>
          <w:rFonts w:asciiTheme="majorBidi" w:hAnsiTheme="majorBidi" w:cstheme="majorBidi"/>
          <w:b/>
          <w:bCs/>
          <w:sz w:val="24"/>
          <w:szCs w:val="24"/>
        </w:rPr>
      </w:pPr>
      <w:r w:rsidRPr="00872239">
        <w:rPr>
          <w:rFonts w:asciiTheme="majorBidi" w:hAnsiTheme="majorBidi" w:cstheme="majorBidi"/>
          <w:b/>
          <w:bCs/>
          <w:noProof/>
          <w:sz w:val="24"/>
          <w:szCs w:val="24"/>
        </w:rPr>
        <w:drawing>
          <wp:inline distT="0" distB="0" distL="0" distR="0">
            <wp:extent cx="5208270" cy="1908175"/>
            <wp:effectExtent l="19050" t="0" r="0" b="0"/>
            <wp:docPr id="741"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4"/>
                    <a:srcRect/>
                    <a:stretch>
                      <a:fillRect/>
                    </a:stretch>
                  </pic:blipFill>
                  <pic:spPr bwMode="auto">
                    <a:xfrm>
                      <a:off x="0" y="0"/>
                      <a:ext cx="5208270" cy="1908175"/>
                    </a:xfrm>
                    <a:prstGeom prst="rect">
                      <a:avLst/>
                    </a:prstGeom>
                    <a:noFill/>
                    <a:ln w="9525">
                      <a:noFill/>
                      <a:miter lim="800000"/>
                      <a:headEnd/>
                      <a:tailEnd/>
                    </a:ln>
                  </pic:spPr>
                </pic:pic>
              </a:graphicData>
            </a:graphic>
          </wp:inline>
        </w:drawing>
      </w:r>
    </w:p>
    <w:p w:rsidR="006E35AF" w:rsidRPr="00872239" w:rsidRDefault="009457DC" w:rsidP="008B27ED">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Pr="00872239">
        <w:rPr>
          <w:rFonts w:asciiTheme="majorBidi" w:hAnsiTheme="majorBidi" w:cstheme="majorBidi"/>
          <w:b/>
          <w:sz w:val="24"/>
          <w:szCs w:val="24"/>
        </w:rPr>
        <w:t>.</w:t>
      </w:r>
      <w:r w:rsidR="008B27ED" w:rsidRPr="00872239">
        <w:rPr>
          <w:rFonts w:asciiTheme="majorBidi" w:hAnsiTheme="majorBidi" w:cstheme="majorBidi"/>
          <w:b/>
          <w:sz w:val="24"/>
          <w:szCs w:val="24"/>
        </w:rPr>
        <w:t xml:space="preserve">30 </w:t>
      </w:r>
      <w:r w:rsidR="00237E75" w:rsidRPr="00872239">
        <w:rPr>
          <w:rFonts w:asciiTheme="majorBidi" w:hAnsiTheme="majorBidi" w:cstheme="majorBidi"/>
          <w:b/>
          <w:sz w:val="24"/>
          <w:szCs w:val="24"/>
        </w:rPr>
        <w:t>:</w:t>
      </w:r>
      <w:r w:rsidRPr="00872239">
        <w:rPr>
          <w:rFonts w:asciiTheme="majorBidi" w:hAnsiTheme="majorBidi" w:cstheme="majorBidi"/>
          <w:b/>
          <w:sz w:val="24"/>
          <w:szCs w:val="24"/>
        </w:rPr>
        <w:t xml:space="preserve"> </w:t>
      </w:r>
      <w:r w:rsidR="00DD5D14" w:rsidRPr="00872239">
        <w:rPr>
          <w:rFonts w:asciiTheme="majorBidi" w:hAnsiTheme="majorBidi" w:cstheme="majorBidi"/>
          <w:b/>
          <w:sz w:val="24"/>
          <w:szCs w:val="24"/>
        </w:rPr>
        <w:t xml:space="preserve">Spectre des défauts </w:t>
      </w:r>
      <w:r w:rsidRPr="00872239">
        <w:rPr>
          <w:rFonts w:asciiTheme="majorBidi" w:hAnsiTheme="majorBidi" w:cstheme="majorBidi"/>
          <w:b/>
          <w:sz w:val="24"/>
          <w:szCs w:val="24"/>
        </w:rPr>
        <w:t>d’engrenage</w:t>
      </w:r>
    </w:p>
    <w:p w:rsidR="00AA22B1" w:rsidRPr="00872239" w:rsidRDefault="00AA22B1" w:rsidP="0071740D">
      <w:pPr>
        <w:autoSpaceDE w:val="0"/>
        <w:autoSpaceDN w:val="0"/>
        <w:adjustRightInd w:val="0"/>
        <w:spacing w:after="0" w:line="360" w:lineRule="auto"/>
        <w:jc w:val="both"/>
        <w:rPr>
          <w:rFonts w:asciiTheme="majorBidi" w:hAnsiTheme="majorBidi" w:cstheme="majorBidi"/>
          <w:b/>
          <w:sz w:val="24"/>
          <w:szCs w:val="24"/>
        </w:rPr>
      </w:pPr>
    </w:p>
    <w:p w:rsidR="009D2DD6" w:rsidRPr="00872239" w:rsidRDefault="009D2DD6" w:rsidP="0071740D">
      <w:pPr>
        <w:autoSpaceDE w:val="0"/>
        <w:autoSpaceDN w:val="0"/>
        <w:adjustRightInd w:val="0"/>
        <w:spacing w:after="0" w:line="360" w:lineRule="auto"/>
        <w:jc w:val="both"/>
        <w:rPr>
          <w:rFonts w:asciiTheme="majorBidi" w:hAnsiTheme="majorBidi" w:cstheme="majorBidi"/>
          <w:b/>
          <w:sz w:val="24"/>
          <w:szCs w:val="24"/>
        </w:rPr>
      </w:pPr>
    </w:p>
    <w:p w:rsidR="00906048" w:rsidRPr="00872239" w:rsidRDefault="00C84CAB"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2</w:t>
      </w:r>
      <w:r w:rsidR="00794964" w:rsidRPr="00872239">
        <w:rPr>
          <w:rFonts w:asciiTheme="majorBidi" w:hAnsiTheme="majorBidi" w:cstheme="majorBidi"/>
          <w:b/>
          <w:bCs/>
          <w:sz w:val="24"/>
          <w:szCs w:val="24"/>
        </w:rPr>
        <w:t>.5</w:t>
      </w:r>
      <w:r w:rsidR="005312BC" w:rsidRPr="00872239">
        <w:rPr>
          <w:rFonts w:asciiTheme="majorBidi" w:hAnsiTheme="majorBidi" w:cstheme="majorBidi"/>
          <w:b/>
          <w:bCs/>
          <w:sz w:val="24"/>
          <w:szCs w:val="24"/>
        </w:rPr>
        <w:t>.4</w:t>
      </w:r>
      <w:r w:rsidR="006E35AF" w:rsidRPr="00872239">
        <w:rPr>
          <w:rFonts w:asciiTheme="majorBidi" w:hAnsiTheme="majorBidi" w:cstheme="majorBidi"/>
          <w:b/>
          <w:bCs/>
          <w:sz w:val="24"/>
          <w:szCs w:val="24"/>
        </w:rPr>
        <w:t xml:space="preserve">. </w:t>
      </w:r>
      <w:r w:rsidR="009D2DD6" w:rsidRPr="00872239">
        <w:rPr>
          <w:rFonts w:asciiTheme="majorBidi" w:hAnsiTheme="majorBidi" w:cstheme="majorBidi"/>
          <w:b/>
          <w:bCs/>
          <w:sz w:val="24"/>
          <w:szCs w:val="24"/>
        </w:rPr>
        <w:t>Les</w:t>
      </w:r>
      <w:r w:rsidR="00833849" w:rsidRPr="00872239">
        <w:rPr>
          <w:rFonts w:asciiTheme="majorBidi" w:hAnsiTheme="majorBidi" w:cstheme="majorBidi"/>
          <w:b/>
          <w:bCs/>
          <w:sz w:val="24"/>
          <w:szCs w:val="24"/>
        </w:rPr>
        <w:t xml:space="preserve"> transmissions par courroie </w:t>
      </w:r>
    </w:p>
    <w:p w:rsidR="00C32520" w:rsidRPr="00872239" w:rsidRDefault="0058541F"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1°.C</w:t>
      </w:r>
      <w:r w:rsidR="006E35AF" w:rsidRPr="00872239">
        <w:rPr>
          <w:rFonts w:asciiTheme="majorBidi" w:hAnsiTheme="majorBidi" w:cstheme="majorBidi"/>
          <w:b/>
          <w:bCs/>
          <w:sz w:val="24"/>
          <w:szCs w:val="24"/>
        </w:rPr>
        <w:t>ourroies trapézoïdales</w:t>
      </w:r>
      <w:r w:rsidR="00E40D6C" w:rsidRPr="00872239">
        <w:rPr>
          <w:rFonts w:asciiTheme="majorBidi" w:hAnsiTheme="majorBidi" w:cstheme="majorBidi"/>
          <w:b/>
          <w:bCs/>
          <w:sz w:val="24"/>
          <w:szCs w:val="24"/>
        </w:rPr>
        <w:t> </w:t>
      </w:r>
    </w:p>
    <w:p w:rsidR="00C32520" w:rsidRDefault="00C32520" w:rsidP="0071740D">
      <w:pPr>
        <w:autoSpaceDE w:val="0"/>
        <w:autoSpaceDN w:val="0"/>
        <w:adjustRightInd w:val="0"/>
        <w:spacing w:after="0" w:line="360" w:lineRule="auto"/>
        <w:ind w:firstLine="357"/>
        <w:jc w:val="both"/>
        <w:rPr>
          <w:rFonts w:asciiTheme="majorBidi" w:hAnsiTheme="majorBidi" w:cstheme="majorBidi"/>
          <w:sz w:val="24"/>
          <w:szCs w:val="24"/>
          <w:vertAlign w:val="subscript"/>
        </w:rPr>
      </w:pPr>
      <w:r w:rsidRPr="00872239">
        <w:rPr>
          <w:rFonts w:asciiTheme="majorBidi" w:hAnsiTheme="majorBidi" w:cstheme="majorBidi"/>
          <w:sz w:val="24"/>
          <w:szCs w:val="24"/>
        </w:rPr>
        <w:t>Fréquence de passage de la courroie F</w:t>
      </w:r>
      <w:r w:rsidRPr="00872239">
        <w:rPr>
          <w:rFonts w:asciiTheme="majorBidi" w:hAnsiTheme="majorBidi" w:cstheme="majorBidi"/>
          <w:sz w:val="24"/>
          <w:szCs w:val="24"/>
          <w:vertAlign w:val="subscript"/>
        </w:rPr>
        <w:t>P</w:t>
      </w:r>
    </w:p>
    <w:p w:rsidR="00C94976" w:rsidRPr="00872239" w:rsidRDefault="00C94976" w:rsidP="0071740D">
      <w:pPr>
        <w:autoSpaceDE w:val="0"/>
        <w:autoSpaceDN w:val="0"/>
        <w:adjustRightInd w:val="0"/>
        <w:spacing w:after="0" w:line="360" w:lineRule="auto"/>
        <w:ind w:firstLine="357"/>
        <w:jc w:val="both"/>
        <w:rPr>
          <w:rFonts w:asciiTheme="majorBidi" w:hAnsiTheme="majorBidi" w:cstheme="majorBidi"/>
          <w:sz w:val="24"/>
          <w:szCs w:val="24"/>
        </w:rPr>
      </w:pPr>
      <w:r w:rsidRPr="00C94976">
        <w:rPr>
          <w:rFonts w:asciiTheme="majorBidi" w:hAnsiTheme="majorBidi" w:cstheme="majorBidi"/>
          <w:position w:val="-60"/>
          <w:sz w:val="24"/>
          <w:szCs w:val="24"/>
        </w:rPr>
        <w:object w:dxaOrig="4140" w:dyaOrig="999">
          <v:shape id="_x0000_i1033" type="#_x0000_t75" style="width:206.5pt;height:50.65pt" o:ole="">
            <v:imagedata r:id="rId55" o:title=""/>
          </v:shape>
          <o:OLEObject Type="Embed" ProgID="Equation.3" ShapeID="_x0000_i1033" DrawAspect="Content" ObjectID="_1528170357" r:id="rId56"/>
        </w:object>
      </w:r>
      <w:r>
        <w:rPr>
          <w:rFonts w:asciiTheme="majorBidi" w:hAnsiTheme="majorBidi" w:cstheme="majorBidi"/>
          <w:sz w:val="24"/>
          <w:szCs w:val="24"/>
        </w:rPr>
        <w:t xml:space="preserve">       </w:t>
      </w:r>
      <w:r w:rsidR="00974890" w:rsidRPr="00974890">
        <w:rPr>
          <w:rFonts w:asciiTheme="majorBidi" w:hAnsiTheme="majorBidi" w:cstheme="majorBidi"/>
          <w:position w:val="-6"/>
          <w:sz w:val="24"/>
          <w:szCs w:val="24"/>
        </w:rPr>
        <w:object w:dxaOrig="300" w:dyaOrig="240">
          <v:shape id="_x0000_i1034" type="#_x0000_t75" style="width:15.05pt;height:11.85pt" o:ole="">
            <v:imagedata r:id="rId57" o:title=""/>
          </v:shape>
          <o:OLEObject Type="Embed" ProgID="Equation.3" ShapeID="_x0000_i1034" DrawAspect="Content" ObjectID="_1528170358" r:id="rId58"/>
        </w:object>
      </w:r>
      <w:r>
        <w:rPr>
          <w:rFonts w:asciiTheme="majorBidi" w:hAnsiTheme="majorBidi" w:cstheme="majorBidi"/>
          <w:sz w:val="24"/>
          <w:szCs w:val="24"/>
        </w:rPr>
        <w:t xml:space="preserve">            </w:t>
      </w:r>
      <w:r w:rsidR="00974890" w:rsidRPr="00C94976">
        <w:rPr>
          <w:rFonts w:asciiTheme="majorBidi" w:hAnsiTheme="majorBidi" w:cstheme="majorBidi"/>
          <w:position w:val="-24"/>
          <w:sz w:val="24"/>
          <w:szCs w:val="24"/>
        </w:rPr>
        <w:object w:dxaOrig="2560" w:dyaOrig="639">
          <v:shape id="_x0000_i1035" type="#_x0000_t75" style="width:128.2pt;height:31.65pt" o:ole="">
            <v:imagedata r:id="rId59" o:title=""/>
          </v:shape>
          <o:OLEObject Type="Embed" ProgID="Equation.3" ShapeID="_x0000_i1035" DrawAspect="Content" ObjectID="_1528170359" r:id="rId60"/>
        </w:object>
      </w:r>
      <w:r>
        <w:rPr>
          <w:rFonts w:asciiTheme="majorBidi" w:hAnsiTheme="majorBidi" w:cstheme="majorBidi"/>
          <w:sz w:val="24"/>
          <w:szCs w:val="24"/>
        </w:rPr>
        <w:t xml:space="preserve">  </w:t>
      </w:r>
      <w:r w:rsidR="004D6375">
        <w:rPr>
          <w:rFonts w:asciiTheme="majorBidi" w:hAnsiTheme="majorBidi" w:cstheme="majorBidi"/>
          <w:sz w:val="24"/>
          <w:szCs w:val="24"/>
        </w:rPr>
        <w:t xml:space="preserve">  (2.11</w:t>
      </w:r>
      <w:r w:rsidR="00974890">
        <w:rPr>
          <w:rFonts w:asciiTheme="majorBidi" w:hAnsiTheme="majorBidi" w:cstheme="majorBidi"/>
          <w:sz w:val="24"/>
          <w:szCs w:val="24"/>
        </w:rPr>
        <w:t>)</w:t>
      </w:r>
    </w:p>
    <w:p w:rsidR="00972607" w:rsidRPr="00872239" w:rsidRDefault="00972607" w:rsidP="008B27ED">
      <w:pPr>
        <w:tabs>
          <w:tab w:val="left" w:pos="142"/>
        </w:tabs>
        <w:autoSpaceDE w:val="0"/>
        <w:autoSpaceDN w:val="0"/>
        <w:adjustRightInd w:val="0"/>
        <w:spacing w:after="0" w:line="360" w:lineRule="auto"/>
        <w:jc w:val="both"/>
        <w:rPr>
          <w:rFonts w:asciiTheme="majorBidi" w:hAnsiTheme="majorBidi" w:cstheme="majorBidi"/>
          <w:iCs/>
          <w:sz w:val="24"/>
          <w:szCs w:val="24"/>
        </w:rPr>
      </w:pPr>
      <w:r w:rsidRPr="00872239">
        <w:rPr>
          <w:rFonts w:asciiTheme="majorBidi" w:hAnsiTheme="majorBidi" w:cstheme="majorBidi"/>
          <w:iCs/>
          <w:sz w:val="24"/>
          <w:szCs w:val="24"/>
        </w:rPr>
        <w:t>A</w:t>
      </w:r>
      <w:r w:rsidR="00C9515A" w:rsidRPr="00872239">
        <w:rPr>
          <w:rFonts w:asciiTheme="majorBidi" w:hAnsiTheme="majorBidi" w:cstheme="majorBidi"/>
          <w:iCs/>
          <w:sz w:val="24"/>
          <w:szCs w:val="24"/>
        </w:rPr>
        <w:t>vec   L = longueur courroie</w:t>
      </w:r>
      <w:r w:rsidR="008B27ED" w:rsidRPr="00872239">
        <w:rPr>
          <w:rFonts w:asciiTheme="majorBidi" w:hAnsiTheme="majorBidi" w:cstheme="majorBidi"/>
          <w:iCs/>
          <w:sz w:val="24"/>
          <w:szCs w:val="24"/>
        </w:rPr>
        <w:t> ;</w:t>
      </w:r>
      <w:r w:rsidR="00C9515A" w:rsidRPr="00872239">
        <w:rPr>
          <w:rFonts w:asciiTheme="majorBidi" w:hAnsiTheme="majorBidi" w:cstheme="majorBidi"/>
          <w:iCs/>
          <w:sz w:val="24"/>
          <w:szCs w:val="24"/>
        </w:rPr>
        <w:t xml:space="preserve"> </w:t>
      </w:r>
      <w:r w:rsidRPr="00872239">
        <w:rPr>
          <w:rFonts w:asciiTheme="majorBidi" w:hAnsiTheme="majorBidi" w:cstheme="majorBidi"/>
          <w:iCs/>
          <w:sz w:val="24"/>
          <w:szCs w:val="24"/>
        </w:rPr>
        <w:t>E = entraxe des poulies.</w:t>
      </w:r>
    </w:p>
    <w:p w:rsidR="00C32520" w:rsidRPr="00872239" w:rsidRDefault="00C32520" w:rsidP="008B27ED">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1890137" cy="1919235"/>
            <wp:effectExtent l="19050" t="0" r="0" b="0"/>
            <wp:docPr id="744"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1"/>
                    <a:srcRect/>
                    <a:stretch>
                      <a:fillRect/>
                    </a:stretch>
                  </pic:blipFill>
                  <pic:spPr bwMode="auto">
                    <a:xfrm>
                      <a:off x="0" y="0"/>
                      <a:ext cx="1898650" cy="1927879"/>
                    </a:xfrm>
                    <a:prstGeom prst="rect">
                      <a:avLst/>
                    </a:prstGeom>
                    <a:noFill/>
                    <a:ln w="9525">
                      <a:noFill/>
                      <a:miter lim="800000"/>
                      <a:headEnd/>
                      <a:tailEnd/>
                    </a:ln>
                  </pic:spPr>
                </pic:pic>
              </a:graphicData>
            </a:graphic>
          </wp:inline>
        </w:drawing>
      </w:r>
    </w:p>
    <w:p w:rsidR="00CE7C02" w:rsidRPr="00872239" w:rsidRDefault="00C32520" w:rsidP="008B27ED">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418E9" w:rsidRPr="00872239">
        <w:rPr>
          <w:rFonts w:asciiTheme="majorBidi" w:hAnsiTheme="majorBidi" w:cstheme="majorBidi"/>
          <w:b/>
          <w:sz w:val="24"/>
          <w:szCs w:val="24"/>
        </w:rPr>
        <w:t>.3</w:t>
      </w:r>
      <w:r w:rsidR="000E6035" w:rsidRPr="00872239">
        <w:rPr>
          <w:rFonts w:asciiTheme="majorBidi" w:hAnsiTheme="majorBidi" w:cstheme="majorBidi"/>
          <w:b/>
          <w:sz w:val="24"/>
          <w:szCs w:val="24"/>
        </w:rPr>
        <w:t>1</w:t>
      </w:r>
      <w:r w:rsidR="00237E75" w:rsidRPr="00872239">
        <w:rPr>
          <w:rFonts w:asciiTheme="majorBidi" w:hAnsiTheme="majorBidi" w:cstheme="majorBidi"/>
          <w:b/>
          <w:sz w:val="24"/>
          <w:szCs w:val="24"/>
        </w:rPr>
        <w:t> :</w:t>
      </w:r>
      <w:r w:rsidR="0058541F" w:rsidRPr="00872239">
        <w:rPr>
          <w:rFonts w:asciiTheme="majorBidi" w:hAnsiTheme="majorBidi" w:cstheme="majorBidi"/>
          <w:b/>
          <w:sz w:val="24"/>
          <w:szCs w:val="24"/>
        </w:rPr>
        <w:t xml:space="preserve"> Courroies trapézoïdales</w:t>
      </w:r>
      <w:r w:rsidR="00237E75" w:rsidRPr="00872239">
        <w:rPr>
          <w:rFonts w:asciiTheme="majorBidi" w:hAnsiTheme="majorBidi" w:cstheme="majorBidi"/>
          <w:b/>
          <w:sz w:val="24"/>
          <w:szCs w:val="24"/>
        </w:rPr>
        <w:t>)</w:t>
      </w:r>
    </w:p>
    <w:p w:rsidR="00972607" w:rsidRPr="00872239" w:rsidRDefault="00CE7C02" w:rsidP="0071740D">
      <w:pPr>
        <w:tabs>
          <w:tab w:val="left" w:pos="142"/>
        </w:tabs>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ab/>
      </w:r>
      <w:r w:rsidRPr="00872239">
        <w:rPr>
          <w:rFonts w:asciiTheme="majorBidi" w:hAnsiTheme="majorBidi" w:cstheme="majorBidi"/>
          <w:sz w:val="24"/>
          <w:szCs w:val="24"/>
        </w:rPr>
        <w:tab/>
      </w:r>
      <w:r w:rsidR="00C32520" w:rsidRPr="00872239">
        <w:rPr>
          <w:rFonts w:asciiTheme="majorBidi" w:hAnsiTheme="majorBidi" w:cstheme="majorBidi"/>
          <w:sz w:val="24"/>
          <w:szCs w:val="24"/>
        </w:rPr>
        <w:t>La tension de la courroie est perceptible sur les niveaux de bruits des paliers équipés de roulements. La quantification du bruit de roulement aide à régler la tension de courroie. La principale cause d’usure de courroie est le délignage entre deux poulies. Le glissement mécanique de la courroie sur la poulie est de l’ordre de 2% à 5%. Si le glissement est plus important, une usure prématurée peut survenir. Un excentrement de poulie peut induire un phénomène vibratoire à la fréquence de rotation.</w:t>
      </w:r>
    </w:p>
    <w:p w:rsidR="009D2DD6" w:rsidRPr="00872239" w:rsidRDefault="009D2DD6" w:rsidP="0071740D">
      <w:pPr>
        <w:tabs>
          <w:tab w:val="left" w:pos="142"/>
        </w:tabs>
        <w:autoSpaceDE w:val="0"/>
        <w:autoSpaceDN w:val="0"/>
        <w:adjustRightInd w:val="0"/>
        <w:spacing w:after="0" w:line="360" w:lineRule="auto"/>
        <w:jc w:val="both"/>
        <w:rPr>
          <w:rFonts w:asciiTheme="majorBidi" w:hAnsiTheme="majorBidi" w:cstheme="majorBidi"/>
          <w:sz w:val="24"/>
          <w:szCs w:val="24"/>
        </w:rPr>
      </w:pPr>
    </w:p>
    <w:p w:rsidR="00C32520" w:rsidRPr="00872239" w:rsidRDefault="0058541F" w:rsidP="0071740D">
      <w:pPr>
        <w:tabs>
          <w:tab w:val="left" w:pos="142"/>
        </w:tabs>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2°.C</w:t>
      </w:r>
      <w:r w:rsidR="006E35AF" w:rsidRPr="00872239">
        <w:rPr>
          <w:rFonts w:asciiTheme="majorBidi" w:hAnsiTheme="majorBidi" w:cstheme="majorBidi"/>
          <w:b/>
          <w:bCs/>
          <w:sz w:val="24"/>
          <w:szCs w:val="24"/>
        </w:rPr>
        <w:t xml:space="preserve">ourroies </w:t>
      </w:r>
      <w:r w:rsidR="00102145" w:rsidRPr="00872239">
        <w:rPr>
          <w:rFonts w:asciiTheme="majorBidi" w:hAnsiTheme="majorBidi" w:cstheme="majorBidi"/>
          <w:b/>
          <w:bCs/>
          <w:sz w:val="24"/>
          <w:szCs w:val="24"/>
        </w:rPr>
        <w:t>crantées</w:t>
      </w:r>
      <w:r w:rsidR="005254CA" w:rsidRPr="00872239">
        <w:rPr>
          <w:rFonts w:asciiTheme="majorBidi" w:hAnsiTheme="majorBidi" w:cstheme="majorBidi"/>
          <w:b/>
          <w:bCs/>
          <w:sz w:val="24"/>
          <w:szCs w:val="24"/>
        </w:rPr>
        <w:t> </w:t>
      </w:r>
    </w:p>
    <w:p w:rsidR="00C32520" w:rsidRDefault="00906048" w:rsidP="0071740D">
      <w:pPr>
        <w:tabs>
          <w:tab w:val="left" w:pos="142"/>
        </w:tabs>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ab/>
      </w:r>
      <w:r w:rsidRPr="00872239">
        <w:rPr>
          <w:rFonts w:asciiTheme="majorBidi" w:hAnsiTheme="majorBidi" w:cstheme="majorBidi"/>
          <w:sz w:val="24"/>
          <w:szCs w:val="24"/>
        </w:rPr>
        <w:tab/>
      </w:r>
      <w:r w:rsidR="00C32520" w:rsidRPr="00872239">
        <w:rPr>
          <w:rFonts w:asciiTheme="majorBidi" w:hAnsiTheme="majorBidi" w:cstheme="majorBidi"/>
          <w:sz w:val="24"/>
          <w:szCs w:val="24"/>
        </w:rPr>
        <w:t>Fréquence de passage F</w:t>
      </w:r>
      <w:r w:rsidR="00C32520" w:rsidRPr="00872239">
        <w:rPr>
          <w:rFonts w:asciiTheme="majorBidi" w:hAnsiTheme="majorBidi" w:cstheme="majorBidi"/>
          <w:sz w:val="24"/>
          <w:szCs w:val="24"/>
          <w:vertAlign w:val="subscript"/>
        </w:rPr>
        <w:t>P</w:t>
      </w:r>
      <w:r w:rsidR="00C32520" w:rsidRPr="00872239">
        <w:rPr>
          <w:rFonts w:asciiTheme="majorBidi" w:hAnsiTheme="majorBidi" w:cstheme="majorBidi"/>
          <w:sz w:val="24"/>
          <w:szCs w:val="24"/>
        </w:rPr>
        <w:t xml:space="preserve"> : Les problèmes de courroies (déformation, point dur, crevasse) génèrent des vibrations à la fréquence de passage :</w:t>
      </w:r>
    </w:p>
    <w:p w:rsidR="008E3AF3" w:rsidRPr="00C94976" w:rsidRDefault="008E3AF3" w:rsidP="00C94976">
      <w:pPr>
        <w:tabs>
          <w:tab w:val="left" w:pos="142"/>
        </w:tabs>
        <w:autoSpaceDE w:val="0"/>
        <w:autoSpaceDN w:val="0"/>
        <w:adjustRightInd w:val="0"/>
        <w:spacing w:after="0" w:line="360" w:lineRule="auto"/>
        <w:jc w:val="center"/>
        <w:rPr>
          <w:rFonts w:asciiTheme="majorBidi" w:hAnsiTheme="majorBidi" w:cstheme="majorBidi"/>
          <w:b/>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 xml:space="preserve">p = </w:t>
      </w:r>
      <w:r w:rsidRPr="008E3AF3">
        <w:rPr>
          <w:rFonts w:asciiTheme="majorBidi" w:hAnsiTheme="majorBidi" w:cstheme="majorBidi"/>
          <w:position w:val="-24"/>
          <w:sz w:val="24"/>
          <w:szCs w:val="24"/>
          <w:vertAlign w:val="subscript"/>
        </w:rPr>
        <w:object w:dxaOrig="580" w:dyaOrig="639">
          <v:shape id="_x0000_i1036" type="#_x0000_t75" style="width:29.25pt;height:31.65pt" o:ole="">
            <v:imagedata r:id="rId62" o:title=""/>
          </v:shape>
          <o:OLEObject Type="Embed" ProgID="Equation.3" ShapeID="_x0000_i1036" DrawAspect="Content" ObjectID="_1528170360" r:id="rId63"/>
        </w:object>
      </w:r>
      <w:r w:rsidRPr="008E3AF3">
        <w:rPr>
          <w:rFonts w:asciiTheme="majorBidi" w:hAnsiTheme="majorBidi" w:cstheme="majorBidi"/>
          <w:position w:val="-24"/>
          <w:sz w:val="24"/>
          <w:szCs w:val="24"/>
          <w:vertAlign w:val="subscript"/>
        </w:rPr>
        <w:object w:dxaOrig="460" w:dyaOrig="639">
          <v:shape id="_x0000_i1037" type="#_x0000_t75" style="width:22.95pt;height:31.65pt" o:ole="">
            <v:imagedata r:id="rId64" o:title=""/>
          </v:shape>
          <o:OLEObject Type="Embed" ProgID="Equation.3" ShapeID="_x0000_i1037" DrawAspect="Content" ObjectID="_1528170361" r:id="rId65"/>
        </w:object>
      </w:r>
      <w:r w:rsidR="00C94976">
        <w:rPr>
          <w:rFonts w:asciiTheme="majorBidi" w:hAnsiTheme="majorBidi" w:cstheme="majorBidi"/>
          <w:sz w:val="24"/>
          <w:szCs w:val="24"/>
          <w:vertAlign w:val="subscript"/>
        </w:rPr>
        <w:t xml:space="preserve"> </w:t>
      </w:r>
      <w:r w:rsidR="00C94976">
        <w:rPr>
          <w:rFonts w:asciiTheme="majorBidi" w:hAnsiTheme="majorBidi" w:cstheme="majorBidi"/>
          <w:sz w:val="24"/>
          <w:szCs w:val="24"/>
        </w:rPr>
        <w:t>F</w:t>
      </w:r>
      <w:r w:rsidR="00C94976">
        <w:rPr>
          <w:rFonts w:asciiTheme="majorBidi" w:hAnsiTheme="majorBidi" w:cstheme="majorBidi"/>
          <w:sz w:val="24"/>
          <w:szCs w:val="24"/>
          <w:vertAlign w:val="subscript"/>
        </w:rPr>
        <w:t xml:space="preserve">1 </w:t>
      </w:r>
      <w:r w:rsidR="00C94976">
        <w:rPr>
          <w:rFonts w:asciiTheme="majorBidi" w:hAnsiTheme="majorBidi" w:cstheme="majorBidi"/>
          <w:sz w:val="24"/>
          <w:szCs w:val="24"/>
        </w:rPr>
        <w:t>=</w:t>
      </w:r>
      <w:r w:rsidR="00C94976" w:rsidRPr="00C94976">
        <w:rPr>
          <w:rFonts w:asciiTheme="majorBidi" w:hAnsiTheme="majorBidi" w:cstheme="majorBidi"/>
          <w:position w:val="-24"/>
          <w:sz w:val="24"/>
          <w:szCs w:val="24"/>
        </w:rPr>
        <w:object w:dxaOrig="420" w:dyaOrig="639">
          <v:shape id="_x0000_i1038" type="#_x0000_t75" style="width:20.55pt;height:31.65pt" o:ole="">
            <v:imagedata r:id="rId66" o:title=""/>
          </v:shape>
          <o:OLEObject Type="Embed" ProgID="Equation.3" ShapeID="_x0000_i1038" DrawAspect="Content" ObjectID="_1528170362" r:id="rId67"/>
        </w:object>
      </w:r>
      <w:r w:rsidR="00C94976">
        <w:rPr>
          <w:rFonts w:asciiTheme="majorBidi" w:hAnsiTheme="majorBidi" w:cstheme="majorBidi"/>
          <w:sz w:val="24"/>
          <w:szCs w:val="24"/>
        </w:rPr>
        <w:t>. F</w:t>
      </w:r>
      <w:r w:rsidR="00C94976">
        <w:rPr>
          <w:rFonts w:asciiTheme="majorBidi" w:hAnsiTheme="majorBidi" w:cstheme="majorBidi"/>
          <w:sz w:val="24"/>
          <w:szCs w:val="24"/>
          <w:vertAlign w:val="subscript"/>
        </w:rPr>
        <w:t xml:space="preserve">2     </w:t>
      </w:r>
      <w:r w:rsidR="004D6375">
        <w:rPr>
          <w:rFonts w:asciiTheme="majorBidi" w:hAnsiTheme="majorBidi" w:cstheme="majorBidi"/>
          <w:sz w:val="24"/>
          <w:szCs w:val="24"/>
        </w:rPr>
        <w:t>(2.12</w:t>
      </w:r>
      <w:r w:rsidR="00C94976">
        <w:rPr>
          <w:rFonts w:asciiTheme="majorBidi" w:hAnsiTheme="majorBidi" w:cstheme="majorBidi"/>
          <w:sz w:val="24"/>
          <w:szCs w:val="24"/>
        </w:rPr>
        <w:t>)</w:t>
      </w:r>
    </w:p>
    <w:p w:rsidR="00C32520" w:rsidRPr="00872239" w:rsidRDefault="00C32520" w:rsidP="008B27ED">
      <w:pPr>
        <w:autoSpaceDE w:val="0"/>
        <w:autoSpaceDN w:val="0"/>
        <w:adjustRightInd w:val="0"/>
        <w:spacing w:after="0" w:line="360" w:lineRule="auto"/>
        <w:jc w:val="center"/>
        <w:rPr>
          <w:rFonts w:asciiTheme="majorBidi" w:hAnsiTheme="majorBidi" w:cstheme="majorBidi"/>
          <w:b/>
          <w:sz w:val="24"/>
          <w:szCs w:val="24"/>
        </w:rPr>
      </w:pPr>
    </w:p>
    <w:p w:rsidR="00C32520" w:rsidRPr="00872239" w:rsidRDefault="00C32520" w:rsidP="0071740D">
      <w:pPr>
        <w:autoSpaceDE w:val="0"/>
        <w:autoSpaceDN w:val="0"/>
        <w:adjustRightInd w:val="0"/>
        <w:spacing w:after="0" w:line="360" w:lineRule="auto"/>
        <w:jc w:val="both"/>
        <w:rPr>
          <w:rFonts w:asciiTheme="majorBidi" w:hAnsiTheme="majorBidi" w:cstheme="majorBidi"/>
          <w:iCs/>
          <w:sz w:val="24"/>
          <w:szCs w:val="24"/>
        </w:rPr>
      </w:pPr>
      <w:r w:rsidRPr="00872239">
        <w:rPr>
          <w:rFonts w:asciiTheme="majorBidi" w:hAnsiTheme="majorBidi" w:cstheme="majorBidi"/>
          <w:iCs/>
          <w:sz w:val="24"/>
          <w:szCs w:val="24"/>
        </w:rPr>
        <w:t>N1 = Nbre dents poulie 1</w:t>
      </w:r>
    </w:p>
    <w:p w:rsidR="00C32520" w:rsidRPr="00872239" w:rsidRDefault="00C32520" w:rsidP="0071740D">
      <w:pPr>
        <w:autoSpaceDE w:val="0"/>
        <w:autoSpaceDN w:val="0"/>
        <w:adjustRightInd w:val="0"/>
        <w:spacing w:after="0" w:line="360" w:lineRule="auto"/>
        <w:jc w:val="both"/>
        <w:rPr>
          <w:rFonts w:asciiTheme="majorBidi" w:hAnsiTheme="majorBidi" w:cstheme="majorBidi"/>
          <w:iCs/>
          <w:sz w:val="24"/>
          <w:szCs w:val="24"/>
        </w:rPr>
      </w:pPr>
      <w:r w:rsidRPr="00872239">
        <w:rPr>
          <w:rFonts w:asciiTheme="majorBidi" w:hAnsiTheme="majorBidi" w:cstheme="majorBidi"/>
          <w:iCs/>
          <w:sz w:val="24"/>
          <w:szCs w:val="24"/>
        </w:rPr>
        <w:t>N2 = Nbre dents poulie 2</w:t>
      </w:r>
    </w:p>
    <w:p w:rsidR="00C32520" w:rsidRPr="00872239" w:rsidRDefault="00C32520" w:rsidP="0071740D">
      <w:pPr>
        <w:autoSpaceDE w:val="0"/>
        <w:autoSpaceDN w:val="0"/>
        <w:adjustRightInd w:val="0"/>
        <w:spacing w:after="0" w:line="360" w:lineRule="auto"/>
        <w:jc w:val="both"/>
        <w:rPr>
          <w:rFonts w:asciiTheme="majorBidi" w:hAnsiTheme="majorBidi" w:cstheme="majorBidi"/>
          <w:iCs/>
          <w:sz w:val="24"/>
          <w:szCs w:val="24"/>
        </w:rPr>
      </w:pPr>
      <w:r w:rsidRPr="00872239">
        <w:rPr>
          <w:rFonts w:asciiTheme="majorBidi" w:hAnsiTheme="majorBidi" w:cstheme="majorBidi"/>
          <w:iCs/>
          <w:sz w:val="24"/>
          <w:szCs w:val="24"/>
        </w:rPr>
        <w:t>N = Nbre dents courroie</w:t>
      </w:r>
    </w:p>
    <w:p w:rsidR="00C32520" w:rsidRPr="00872239" w:rsidRDefault="00C32520" w:rsidP="000E6035">
      <w:pPr>
        <w:autoSpaceDE w:val="0"/>
        <w:autoSpaceDN w:val="0"/>
        <w:adjustRightInd w:val="0"/>
        <w:spacing w:after="0" w:line="360" w:lineRule="auto"/>
        <w:jc w:val="center"/>
        <w:rPr>
          <w:rFonts w:asciiTheme="majorBidi" w:hAnsiTheme="majorBidi" w:cstheme="majorBidi"/>
          <w:b/>
          <w:bCs/>
          <w:sz w:val="24"/>
          <w:szCs w:val="24"/>
        </w:rPr>
      </w:pPr>
      <w:r w:rsidRPr="00872239">
        <w:rPr>
          <w:rFonts w:asciiTheme="majorBidi" w:hAnsiTheme="majorBidi" w:cstheme="majorBidi"/>
          <w:b/>
          <w:bCs/>
          <w:sz w:val="24"/>
          <w:szCs w:val="24"/>
        </w:rPr>
        <w:lastRenderedPageBreak/>
        <w:t xml:space="preserve">Pitre </w:t>
      </w:r>
      <w:r w:rsidRPr="00872239">
        <w:rPr>
          <w:rFonts w:asciiTheme="majorBidi" w:hAnsiTheme="majorBidi" w:cstheme="majorBidi"/>
          <w:b/>
          <w:bCs/>
          <w:noProof/>
          <w:sz w:val="24"/>
          <w:szCs w:val="24"/>
        </w:rPr>
        <w:drawing>
          <wp:inline distT="0" distB="0" distL="0" distR="0">
            <wp:extent cx="2330974" cy="1919235"/>
            <wp:effectExtent l="19050" t="0" r="0" b="0"/>
            <wp:docPr id="746"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8"/>
                    <a:srcRect/>
                    <a:stretch>
                      <a:fillRect/>
                    </a:stretch>
                  </pic:blipFill>
                  <pic:spPr bwMode="auto">
                    <a:xfrm>
                      <a:off x="0" y="0"/>
                      <a:ext cx="2330972" cy="1919233"/>
                    </a:xfrm>
                    <a:prstGeom prst="rect">
                      <a:avLst/>
                    </a:prstGeom>
                    <a:noFill/>
                    <a:ln w="9525">
                      <a:noFill/>
                      <a:miter lim="800000"/>
                      <a:headEnd/>
                      <a:tailEnd/>
                    </a:ln>
                  </pic:spPr>
                </pic:pic>
              </a:graphicData>
            </a:graphic>
          </wp:inline>
        </w:drawing>
      </w:r>
      <w:r w:rsidRPr="00872239">
        <w:rPr>
          <w:rFonts w:asciiTheme="majorBidi" w:hAnsiTheme="majorBidi" w:cstheme="majorBidi"/>
          <w:b/>
          <w:bCs/>
          <w:sz w:val="24"/>
          <w:szCs w:val="24"/>
        </w:rPr>
        <w:t>3</w:t>
      </w:r>
    </w:p>
    <w:p w:rsidR="00972607" w:rsidRPr="00872239" w:rsidRDefault="00C32520" w:rsidP="000E6035">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418E9" w:rsidRPr="00872239">
        <w:rPr>
          <w:rFonts w:asciiTheme="majorBidi" w:hAnsiTheme="majorBidi" w:cstheme="majorBidi"/>
          <w:b/>
          <w:sz w:val="24"/>
          <w:szCs w:val="24"/>
        </w:rPr>
        <w:t>.3</w:t>
      </w:r>
      <w:r w:rsidR="000E6035" w:rsidRPr="00872239">
        <w:rPr>
          <w:rFonts w:asciiTheme="majorBidi" w:hAnsiTheme="majorBidi" w:cstheme="majorBidi"/>
          <w:b/>
          <w:sz w:val="24"/>
          <w:szCs w:val="24"/>
        </w:rPr>
        <w:t>2</w:t>
      </w:r>
      <w:r w:rsidR="00237E75" w:rsidRPr="00872239">
        <w:rPr>
          <w:rFonts w:asciiTheme="majorBidi" w:hAnsiTheme="majorBidi" w:cstheme="majorBidi"/>
          <w:b/>
          <w:sz w:val="24"/>
          <w:szCs w:val="24"/>
        </w:rPr>
        <w:t> :</w:t>
      </w:r>
      <w:r w:rsidR="0058541F" w:rsidRPr="00872239">
        <w:rPr>
          <w:rFonts w:asciiTheme="majorBidi" w:hAnsiTheme="majorBidi" w:cstheme="majorBidi"/>
          <w:b/>
          <w:sz w:val="24"/>
          <w:szCs w:val="24"/>
        </w:rPr>
        <w:t xml:space="preserve"> Courroies crantées</w:t>
      </w:r>
    </w:p>
    <w:p w:rsidR="00C32520" w:rsidRPr="00872239" w:rsidRDefault="00C84CAB"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2</w:t>
      </w:r>
      <w:r w:rsidR="00794964" w:rsidRPr="00872239">
        <w:rPr>
          <w:rFonts w:asciiTheme="majorBidi" w:hAnsiTheme="majorBidi" w:cstheme="majorBidi"/>
          <w:b/>
          <w:bCs/>
          <w:sz w:val="24"/>
          <w:szCs w:val="24"/>
        </w:rPr>
        <w:t>.5</w:t>
      </w:r>
      <w:r w:rsidR="005312BC" w:rsidRPr="00872239">
        <w:rPr>
          <w:rFonts w:asciiTheme="majorBidi" w:hAnsiTheme="majorBidi" w:cstheme="majorBidi"/>
          <w:b/>
          <w:bCs/>
          <w:sz w:val="24"/>
          <w:szCs w:val="24"/>
        </w:rPr>
        <w:t>.5</w:t>
      </w:r>
      <w:r w:rsidR="0002793E" w:rsidRPr="00872239">
        <w:rPr>
          <w:rFonts w:asciiTheme="majorBidi" w:hAnsiTheme="majorBidi" w:cstheme="majorBidi"/>
          <w:b/>
          <w:bCs/>
          <w:sz w:val="24"/>
          <w:szCs w:val="24"/>
        </w:rPr>
        <w:t>. Défauts de roulement</w:t>
      </w:r>
      <w:r w:rsidR="005254CA" w:rsidRPr="00872239">
        <w:rPr>
          <w:rFonts w:asciiTheme="majorBidi" w:hAnsiTheme="majorBidi" w:cstheme="majorBidi"/>
          <w:b/>
          <w:bCs/>
          <w:sz w:val="24"/>
          <w:szCs w:val="24"/>
        </w:rPr>
        <w:t> </w:t>
      </w:r>
    </w:p>
    <w:p w:rsidR="00541FF3"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Les roulements réalisent le positionnement de l’arbre dans les paliers en assurant la transmission des efforts vers la structure.</w:t>
      </w:r>
    </w:p>
    <w:p w:rsidR="00C32520" w:rsidRPr="00872239" w:rsidRDefault="00C32520" w:rsidP="000E6035">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2905021" cy="1336431"/>
            <wp:effectExtent l="19050" t="0" r="0" b="0"/>
            <wp:docPr id="747" name="Imag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9"/>
                    <a:srcRect/>
                    <a:stretch>
                      <a:fillRect/>
                    </a:stretch>
                  </pic:blipFill>
                  <pic:spPr bwMode="auto">
                    <a:xfrm>
                      <a:off x="0" y="0"/>
                      <a:ext cx="2901950" cy="1335018"/>
                    </a:xfrm>
                    <a:prstGeom prst="rect">
                      <a:avLst/>
                    </a:prstGeom>
                    <a:noFill/>
                    <a:ln w="9525">
                      <a:noFill/>
                      <a:miter lim="800000"/>
                      <a:headEnd/>
                      <a:tailEnd/>
                    </a:ln>
                  </pic:spPr>
                </pic:pic>
              </a:graphicData>
            </a:graphic>
          </wp:inline>
        </w:drawing>
      </w:r>
    </w:p>
    <w:p w:rsidR="00A97CEE" w:rsidRPr="00872239" w:rsidRDefault="00C32520" w:rsidP="000E6035">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418E9" w:rsidRPr="00872239">
        <w:rPr>
          <w:rFonts w:asciiTheme="majorBidi" w:hAnsiTheme="majorBidi" w:cstheme="majorBidi"/>
          <w:b/>
          <w:sz w:val="24"/>
          <w:szCs w:val="24"/>
        </w:rPr>
        <w:t>.3</w:t>
      </w:r>
      <w:r w:rsidR="000E6035" w:rsidRPr="00872239">
        <w:rPr>
          <w:rFonts w:asciiTheme="majorBidi" w:hAnsiTheme="majorBidi" w:cstheme="majorBidi"/>
          <w:b/>
          <w:sz w:val="24"/>
          <w:szCs w:val="24"/>
        </w:rPr>
        <w:t>3</w:t>
      </w:r>
      <w:r w:rsidR="00237E75" w:rsidRPr="00872239">
        <w:rPr>
          <w:rFonts w:asciiTheme="majorBidi" w:hAnsiTheme="majorBidi" w:cstheme="majorBidi"/>
          <w:b/>
          <w:sz w:val="24"/>
          <w:szCs w:val="24"/>
        </w:rPr>
        <w:t> :</w:t>
      </w:r>
      <w:r w:rsidR="0058541F" w:rsidRPr="00872239">
        <w:rPr>
          <w:rFonts w:asciiTheme="majorBidi" w:hAnsiTheme="majorBidi" w:cstheme="majorBidi"/>
          <w:b/>
          <w:sz w:val="24"/>
          <w:szCs w:val="24"/>
        </w:rPr>
        <w:t xml:space="preserve"> Roulement</w:t>
      </w:r>
    </w:p>
    <w:p w:rsidR="005312BC" w:rsidRPr="00872239" w:rsidRDefault="005312BC"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1</w:t>
      </w:r>
      <w:r w:rsidR="00CE7C02" w:rsidRPr="00872239">
        <w:rPr>
          <w:rFonts w:asciiTheme="majorBidi" w:hAnsiTheme="majorBidi" w:cstheme="majorBidi"/>
          <w:b/>
          <w:bCs/>
          <w:sz w:val="24"/>
          <w:szCs w:val="24"/>
        </w:rPr>
        <w:t>°.F</w:t>
      </w:r>
      <w:r w:rsidR="00541FF3" w:rsidRPr="00872239">
        <w:rPr>
          <w:rFonts w:asciiTheme="majorBidi" w:hAnsiTheme="majorBidi" w:cstheme="majorBidi"/>
          <w:b/>
          <w:bCs/>
          <w:sz w:val="24"/>
          <w:szCs w:val="24"/>
        </w:rPr>
        <w:t>réquences cinématiques des roulements</w:t>
      </w:r>
      <w:r w:rsidR="005254CA" w:rsidRPr="00872239">
        <w:rPr>
          <w:rFonts w:asciiTheme="majorBidi" w:hAnsiTheme="majorBidi" w:cstheme="majorBidi"/>
          <w:b/>
          <w:bCs/>
          <w:sz w:val="24"/>
          <w:szCs w:val="24"/>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2"/>
        <w:gridCol w:w="4066"/>
      </w:tblGrid>
      <w:tr w:rsidR="00C32520" w:rsidRPr="00872239" w:rsidTr="00A97CEE">
        <w:trPr>
          <w:jc w:val="center"/>
        </w:trPr>
        <w:tc>
          <w:tcPr>
            <w:tcW w:w="3872" w:type="dxa"/>
            <w:vAlign w:val="center"/>
          </w:tcPr>
          <w:p w:rsidR="00C32520" w:rsidRPr="00872239" w:rsidRDefault="00C32520" w:rsidP="0071740D">
            <w:p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Fréquence de rotation de la cage</w:t>
            </w:r>
          </w:p>
        </w:tc>
        <w:tc>
          <w:tcPr>
            <w:tcW w:w="4066" w:type="dxa"/>
          </w:tcPr>
          <w:p w:rsidR="00C32520" w:rsidRPr="00974890" w:rsidRDefault="00974890" w:rsidP="0071740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 xml:space="preserve">C </w:t>
            </w:r>
            <w:r>
              <w:rPr>
                <w:rFonts w:asciiTheme="majorBidi" w:hAnsiTheme="majorBidi" w:cstheme="majorBidi"/>
                <w:sz w:val="24"/>
                <w:szCs w:val="24"/>
              </w:rPr>
              <w:t xml:space="preserve">= </w:t>
            </w:r>
            <w:r w:rsidRPr="00974890">
              <w:rPr>
                <w:rFonts w:asciiTheme="majorBidi" w:hAnsiTheme="majorBidi" w:cstheme="majorBidi"/>
                <w:position w:val="-30"/>
                <w:sz w:val="24"/>
                <w:szCs w:val="24"/>
              </w:rPr>
              <w:object w:dxaOrig="2040" w:dyaOrig="680">
                <v:shape id="_x0000_i1039" type="#_x0000_t75" style="width:102.05pt;height:34pt" o:ole="">
                  <v:imagedata r:id="rId70" o:title=""/>
                </v:shape>
                <o:OLEObject Type="Embed" ProgID="Equation.3" ShapeID="_x0000_i1039" DrawAspect="Content" ObjectID="_1528170363" r:id="rId71"/>
              </w:object>
            </w:r>
          </w:p>
        </w:tc>
      </w:tr>
      <w:tr w:rsidR="00C32520" w:rsidRPr="00872239" w:rsidTr="00A97CEE">
        <w:trPr>
          <w:jc w:val="center"/>
        </w:trPr>
        <w:tc>
          <w:tcPr>
            <w:tcW w:w="3872" w:type="dxa"/>
            <w:vAlign w:val="center"/>
          </w:tcPr>
          <w:p w:rsidR="00C32520" w:rsidRPr="00872239" w:rsidRDefault="00C32520" w:rsidP="0071740D">
            <w:p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Fréquence de défaut bague externe</w:t>
            </w:r>
          </w:p>
        </w:tc>
        <w:tc>
          <w:tcPr>
            <w:tcW w:w="4066" w:type="dxa"/>
          </w:tcPr>
          <w:p w:rsidR="00C32520" w:rsidRPr="00974890" w:rsidRDefault="00974890" w:rsidP="0071740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 xml:space="preserve">BE </w:t>
            </w:r>
            <w:r>
              <w:rPr>
                <w:rFonts w:asciiTheme="majorBidi" w:hAnsiTheme="majorBidi" w:cstheme="majorBidi"/>
                <w:sz w:val="24"/>
                <w:szCs w:val="24"/>
              </w:rPr>
              <w:t xml:space="preserve">= </w:t>
            </w:r>
            <w:r w:rsidRPr="00974890">
              <w:rPr>
                <w:rFonts w:asciiTheme="majorBidi" w:hAnsiTheme="majorBidi" w:cstheme="majorBidi"/>
                <w:position w:val="-30"/>
                <w:sz w:val="24"/>
                <w:szCs w:val="24"/>
              </w:rPr>
              <w:object w:dxaOrig="2079" w:dyaOrig="680">
                <v:shape id="_x0000_i1040" type="#_x0000_t75" style="width:103.65pt;height:34pt" o:ole="">
                  <v:imagedata r:id="rId72" o:title=""/>
                </v:shape>
                <o:OLEObject Type="Embed" ProgID="Equation.3" ShapeID="_x0000_i1040" DrawAspect="Content" ObjectID="_1528170364" r:id="rId73"/>
              </w:object>
            </w:r>
          </w:p>
        </w:tc>
      </w:tr>
      <w:tr w:rsidR="00C32520" w:rsidRPr="00872239" w:rsidTr="00A97CEE">
        <w:trPr>
          <w:jc w:val="center"/>
        </w:trPr>
        <w:tc>
          <w:tcPr>
            <w:tcW w:w="3872" w:type="dxa"/>
            <w:vAlign w:val="center"/>
          </w:tcPr>
          <w:p w:rsidR="00C32520" w:rsidRPr="00872239" w:rsidRDefault="00C32520" w:rsidP="0071740D">
            <w:p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Fréquence de défaut bague interne</w:t>
            </w:r>
          </w:p>
        </w:tc>
        <w:tc>
          <w:tcPr>
            <w:tcW w:w="4066" w:type="dxa"/>
          </w:tcPr>
          <w:p w:rsidR="00C32520" w:rsidRPr="00974890" w:rsidRDefault="00974890" w:rsidP="0071740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 xml:space="preserve">BI </w:t>
            </w:r>
            <w:r>
              <w:rPr>
                <w:rFonts w:asciiTheme="majorBidi" w:hAnsiTheme="majorBidi" w:cstheme="majorBidi"/>
                <w:sz w:val="24"/>
                <w:szCs w:val="24"/>
              </w:rPr>
              <w:t xml:space="preserve">= </w:t>
            </w:r>
            <w:r w:rsidRPr="00974890">
              <w:rPr>
                <w:rFonts w:asciiTheme="majorBidi" w:hAnsiTheme="majorBidi" w:cstheme="majorBidi"/>
                <w:position w:val="-30"/>
                <w:sz w:val="24"/>
                <w:szCs w:val="24"/>
              </w:rPr>
              <w:object w:dxaOrig="2100" w:dyaOrig="680">
                <v:shape id="_x0000_i1041" type="#_x0000_t75" style="width:104.45pt;height:34pt" o:ole="">
                  <v:imagedata r:id="rId74" o:title=""/>
                </v:shape>
                <o:OLEObject Type="Embed" ProgID="Equation.3" ShapeID="_x0000_i1041" DrawAspect="Content" ObjectID="_1528170365" r:id="rId75"/>
              </w:object>
            </w:r>
          </w:p>
        </w:tc>
      </w:tr>
      <w:tr w:rsidR="00C32520" w:rsidRPr="00872239" w:rsidTr="00A97CEE">
        <w:trPr>
          <w:jc w:val="center"/>
        </w:trPr>
        <w:tc>
          <w:tcPr>
            <w:tcW w:w="3872" w:type="dxa"/>
            <w:vAlign w:val="center"/>
          </w:tcPr>
          <w:p w:rsidR="00C32520" w:rsidRPr="00872239" w:rsidRDefault="00C32520" w:rsidP="0071740D">
            <w:p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Fréquence de rotation des éléments roulants</w:t>
            </w:r>
          </w:p>
        </w:tc>
        <w:tc>
          <w:tcPr>
            <w:tcW w:w="4066" w:type="dxa"/>
          </w:tcPr>
          <w:p w:rsidR="00C32520" w:rsidRPr="00974890" w:rsidRDefault="00974890" w:rsidP="0071740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B =</w:t>
            </w:r>
            <w:r>
              <w:rPr>
                <w:rFonts w:asciiTheme="majorBidi" w:hAnsiTheme="majorBidi" w:cstheme="majorBidi"/>
                <w:sz w:val="24"/>
                <w:szCs w:val="24"/>
              </w:rPr>
              <w:t xml:space="preserve"> </w:t>
            </w:r>
            <w:r w:rsidRPr="00974890">
              <w:rPr>
                <w:rFonts w:asciiTheme="majorBidi" w:hAnsiTheme="majorBidi" w:cstheme="majorBidi"/>
                <w:position w:val="-28"/>
                <w:sz w:val="24"/>
                <w:szCs w:val="24"/>
              </w:rPr>
              <w:object w:dxaOrig="2820" w:dyaOrig="700">
                <v:shape id="_x0000_i1042" type="#_x0000_t75" style="width:140.85pt;height:34.8pt" o:ole="">
                  <v:imagedata r:id="rId76" o:title=""/>
                </v:shape>
                <o:OLEObject Type="Embed" ProgID="Equation.3" ShapeID="_x0000_i1042" DrawAspect="Content" ObjectID="_1528170366" r:id="rId77"/>
              </w:object>
            </w:r>
          </w:p>
        </w:tc>
      </w:tr>
    </w:tbl>
    <w:p w:rsidR="005312BC" w:rsidRPr="00872239" w:rsidRDefault="000E6035" w:rsidP="000E6035">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(Tableau 2.1</w:t>
      </w:r>
      <w:r w:rsidR="00237E75" w:rsidRPr="00872239">
        <w:rPr>
          <w:rFonts w:asciiTheme="majorBidi" w:hAnsiTheme="majorBidi" w:cstheme="majorBidi"/>
          <w:b/>
          <w:sz w:val="24"/>
          <w:szCs w:val="24"/>
        </w:rPr>
        <w:t> :</w:t>
      </w:r>
      <w:r w:rsidR="00CE7C02" w:rsidRPr="00872239">
        <w:rPr>
          <w:rFonts w:asciiTheme="majorBidi" w:hAnsiTheme="majorBidi" w:cstheme="majorBidi"/>
          <w:b/>
          <w:sz w:val="24"/>
          <w:szCs w:val="24"/>
        </w:rPr>
        <w:t xml:space="preserve"> Fréquences cinématiques des roulements)</w:t>
      </w:r>
    </w:p>
    <w:p w:rsidR="00E40D6C" w:rsidRPr="00872239" w:rsidRDefault="00E40D6C" w:rsidP="0071740D">
      <w:pPr>
        <w:autoSpaceDE w:val="0"/>
        <w:autoSpaceDN w:val="0"/>
        <w:adjustRightInd w:val="0"/>
        <w:spacing w:after="0" w:line="360" w:lineRule="auto"/>
        <w:jc w:val="both"/>
        <w:rPr>
          <w:rFonts w:asciiTheme="majorBidi" w:hAnsiTheme="majorBidi" w:cstheme="majorBidi"/>
          <w:sz w:val="24"/>
          <w:szCs w:val="24"/>
        </w:rPr>
      </w:pPr>
    </w:p>
    <w:p w:rsidR="00972607" w:rsidRPr="00872239" w:rsidRDefault="00972607" w:rsidP="0071740D">
      <w:p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sym w:font="Symbol" w:char="F061"/>
      </w:r>
      <w:r w:rsidRPr="00872239">
        <w:rPr>
          <w:rFonts w:asciiTheme="majorBidi" w:hAnsiTheme="majorBidi" w:cstheme="majorBidi"/>
          <w:sz w:val="24"/>
          <w:szCs w:val="24"/>
        </w:rPr>
        <w:t xml:space="preserve"> = angle de contact (roulement à contact oblique).</w:t>
      </w:r>
    </w:p>
    <w:p w:rsidR="009D2DD6" w:rsidRPr="00872239" w:rsidRDefault="00972607" w:rsidP="0071740D">
      <w:p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F</w:t>
      </w:r>
      <w:r w:rsidRPr="00872239">
        <w:rPr>
          <w:rFonts w:asciiTheme="majorBidi" w:hAnsiTheme="majorBidi" w:cstheme="majorBidi"/>
          <w:sz w:val="24"/>
          <w:szCs w:val="24"/>
          <w:vertAlign w:val="subscript"/>
        </w:rPr>
        <w:t>0</w:t>
      </w:r>
      <w:r w:rsidRPr="00872239">
        <w:rPr>
          <w:rFonts w:asciiTheme="majorBidi" w:hAnsiTheme="majorBidi" w:cstheme="majorBidi"/>
          <w:sz w:val="24"/>
          <w:szCs w:val="24"/>
        </w:rPr>
        <w:t xml:space="preserve"> = fréquence de rotation de l’arbre (la bague externe est supposée fixe).</w:t>
      </w:r>
    </w:p>
    <w:p w:rsidR="00A97CEE" w:rsidRPr="00872239" w:rsidRDefault="00C32520" w:rsidP="0071740D">
      <w:p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b/>
          <w:sz w:val="24"/>
          <w:szCs w:val="24"/>
        </w:rPr>
        <w:t>Remarque :</w:t>
      </w:r>
    </w:p>
    <w:p w:rsidR="000E6035" w:rsidRPr="00974890" w:rsidRDefault="00C32520" w:rsidP="000E6035">
      <w:pPr>
        <w:autoSpaceDE w:val="0"/>
        <w:autoSpaceDN w:val="0"/>
        <w:adjustRightInd w:val="0"/>
        <w:spacing w:after="0" w:line="360" w:lineRule="auto"/>
        <w:ind w:firstLine="357"/>
        <w:jc w:val="both"/>
        <w:rPr>
          <w:rFonts w:asciiTheme="majorBidi" w:hAnsiTheme="majorBidi" w:cstheme="majorBidi"/>
          <w:b/>
          <w:sz w:val="24"/>
          <w:szCs w:val="24"/>
        </w:rPr>
      </w:pPr>
      <w:r w:rsidRPr="00974890">
        <w:rPr>
          <w:rFonts w:asciiTheme="majorBidi" w:hAnsiTheme="majorBidi" w:cstheme="majorBidi"/>
          <w:b/>
          <w:sz w:val="24"/>
          <w:szCs w:val="24"/>
        </w:rPr>
        <w:t>Quelque soit le roulement, F</w:t>
      </w:r>
      <w:r w:rsidR="000E6035" w:rsidRPr="00974890">
        <w:rPr>
          <w:rFonts w:asciiTheme="majorBidi" w:hAnsiTheme="majorBidi" w:cstheme="majorBidi"/>
          <w:b/>
          <w:sz w:val="24"/>
          <w:szCs w:val="24"/>
          <w:vertAlign w:val="subscript"/>
        </w:rPr>
        <w:t>BE</w:t>
      </w:r>
      <w:r w:rsidRPr="00974890">
        <w:rPr>
          <w:rFonts w:asciiTheme="majorBidi" w:hAnsiTheme="majorBidi" w:cstheme="majorBidi"/>
          <w:b/>
          <w:sz w:val="24"/>
          <w:szCs w:val="24"/>
        </w:rPr>
        <w:t xml:space="preserve"> + F</w:t>
      </w:r>
      <w:r w:rsidR="000E6035" w:rsidRPr="00974890">
        <w:rPr>
          <w:rFonts w:asciiTheme="majorBidi" w:hAnsiTheme="majorBidi" w:cstheme="majorBidi"/>
          <w:b/>
          <w:sz w:val="24"/>
          <w:szCs w:val="24"/>
          <w:vertAlign w:val="subscript"/>
        </w:rPr>
        <w:t>BI</w:t>
      </w:r>
      <w:r w:rsidRPr="00974890">
        <w:rPr>
          <w:rFonts w:asciiTheme="majorBidi" w:hAnsiTheme="majorBidi" w:cstheme="majorBidi"/>
          <w:b/>
          <w:sz w:val="24"/>
          <w:szCs w:val="24"/>
        </w:rPr>
        <w:t xml:space="preserve"> = Z.F</w:t>
      </w:r>
      <w:r w:rsidRPr="00974890">
        <w:rPr>
          <w:rFonts w:asciiTheme="majorBidi" w:hAnsiTheme="majorBidi" w:cstheme="majorBidi"/>
          <w:b/>
          <w:sz w:val="24"/>
          <w:szCs w:val="24"/>
          <w:vertAlign w:val="subscript"/>
        </w:rPr>
        <w:t>0</w:t>
      </w:r>
      <w:r w:rsidR="00974890">
        <w:rPr>
          <w:rFonts w:asciiTheme="majorBidi" w:hAnsiTheme="majorBidi" w:cstheme="majorBidi"/>
          <w:b/>
          <w:sz w:val="24"/>
          <w:szCs w:val="24"/>
          <w:vertAlign w:val="subscript"/>
        </w:rPr>
        <w:t xml:space="preserve">     </w:t>
      </w:r>
      <w:r w:rsidR="004D6375">
        <w:rPr>
          <w:rFonts w:asciiTheme="majorBidi" w:hAnsiTheme="majorBidi" w:cstheme="majorBidi"/>
          <w:b/>
          <w:sz w:val="24"/>
          <w:szCs w:val="24"/>
        </w:rPr>
        <w:t>(2.13</w:t>
      </w:r>
      <w:r w:rsidR="00974890">
        <w:rPr>
          <w:rFonts w:asciiTheme="majorBidi" w:hAnsiTheme="majorBidi" w:cstheme="majorBidi"/>
          <w:b/>
          <w:sz w:val="24"/>
          <w:szCs w:val="24"/>
        </w:rPr>
        <w:t>)</w:t>
      </w:r>
    </w:p>
    <w:p w:rsidR="00974890" w:rsidRPr="00872239" w:rsidRDefault="00974890" w:rsidP="000E6035">
      <w:pPr>
        <w:autoSpaceDE w:val="0"/>
        <w:autoSpaceDN w:val="0"/>
        <w:adjustRightInd w:val="0"/>
        <w:spacing w:after="0" w:line="360" w:lineRule="auto"/>
        <w:ind w:firstLine="357"/>
        <w:jc w:val="both"/>
        <w:rPr>
          <w:rFonts w:asciiTheme="majorBidi" w:hAnsiTheme="majorBidi" w:cstheme="majorBidi"/>
          <w:b/>
          <w:sz w:val="24"/>
          <w:szCs w:val="24"/>
          <w:vertAlign w:val="subscript"/>
        </w:rPr>
      </w:pPr>
    </w:p>
    <w:p w:rsidR="00C32520" w:rsidRPr="00872239" w:rsidRDefault="000E6035"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2</w:t>
      </w:r>
      <w:r w:rsidR="00541FF3" w:rsidRPr="00872239">
        <w:rPr>
          <w:rFonts w:asciiTheme="majorBidi" w:hAnsiTheme="majorBidi" w:cstheme="majorBidi"/>
          <w:b/>
          <w:bCs/>
          <w:sz w:val="24"/>
          <w:szCs w:val="24"/>
        </w:rPr>
        <w:t>°.</w:t>
      </w:r>
      <w:r w:rsidR="00C32520" w:rsidRPr="00872239">
        <w:rPr>
          <w:rFonts w:asciiTheme="majorBidi" w:hAnsiTheme="majorBidi" w:cstheme="majorBidi"/>
          <w:b/>
          <w:bCs/>
          <w:sz w:val="24"/>
          <w:szCs w:val="24"/>
        </w:rPr>
        <w:t>Les dégradations</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b/>
          <w:i/>
          <w:sz w:val="24"/>
          <w:szCs w:val="24"/>
        </w:rPr>
      </w:pPr>
      <w:r w:rsidRPr="00872239">
        <w:rPr>
          <w:rFonts w:asciiTheme="majorBidi" w:hAnsiTheme="majorBidi" w:cstheme="majorBidi"/>
          <w:sz w:val="24"/>
          <w:szCs w:val="24"/>
        </w:rPr>
        <w:t>Les cau</w:t>
      </w:r>
      <w:r w:rsidR="0058541F" w:rsidRPr="00872239">
        <w:rPr>
          <w:rFonts w:asciiTheme="majorBidi" w:hAnsiTheme="majorBidi" w:cstheme="majorBidi"/>
          <w:sz w:val="24"/>
          <w:szCs w:val="24"/>
        </w:rPr>
        <w:t>ses de dégradations de roulement</w:t>
      </w:r>
      <w:r w:rsidRPr="00872239">
        <w:rPr>
          <w:rFonts w:asciiTheme="majorBidi" w:hAnsiTheme="majorBidi" w:cstheme="majorBidi"/>
          <w:sz w:val="24"/>
          <w:szCs w:val="24"/>
        </w:rPr>
        <w:t xml:space="preserve"> sont nombreuses :</w:t>
      </w:r>
    </w:p>
    <w:p w:rsidR="00C32520" w:rsidRPr="00872239" w:rsidRDefault="00C32520" w:rsidP="0071740D">
      <w:pPr>
        <w:pStyle w:val="Paragraphedeliste"/>
        <w:numPr>
          <w:ilvl w:val="0"/>
          <w:numId w:val="14"/>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Usure normale.</w:t>
      </w:r>
    </w:p>
    <w:p w:rsidR="00C32520" w:rsidRPr="00872239" w:rsidRDefault="00C32520" w:rsidP="0071740D">
      <w:pPr>
        <w:pStyle w:val="Paragraphedeliste"/>
        <w:numPr>
          <w:ilvl w:val="0"/>
          <w:numId w:val="14"/>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Charge.</w:t>
      </w:r>
    </w:p>
    <w:p w:rsidR="00C32520" w:rsidRPr="00872239" w:rsidRDefault="00C32520" w:rsidP="0071740D">
      <w:pPr>
        <w:pStyle w:val="Paragraphedeliste"/>
        <w:numPr>
          <w:ilvl w:val="0"/>
          <w:numId w:val="14"/>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Défaut de graissage.</w:t>
      </w:r>
    </w:p>
    <w:p w:rsidR="00C32520" w:rsidRPr="00872239" w:rsidRDefault="00C32520" w:rsidP="0071740D">
      <w:pPr>
        <w:pStyle w:val="Paragraphedeliste"/>
        <w:numPr>
          <w:ilvl w:val="0"/>
          <w:numId w:val="14"/>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Défaut de montage.</w:t>
      </w:r>
    </w:p>
    <w:p w:rsidR="00FF54C6" w:rsidRPr="00872239" w:rsidRDefault="00C32520" w:rsidP="0071740D">
      <w:pPr>
        <w:pStyle w:val="Paragraphedeliste"/>
        <w:numPr>
          <w:ilvl w:val="0"/>
          <w:numId w:val="14"/>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La dégradation d’un roulement se traduit généralement par un écaillage des surfaces en</w:t>
      </w:r>
      <w:r w:rsidR="00FF54C6" w:rsidRPr="00872239">
        <w:rPr>
          <w:rFonts w:asciiTheme="majorBidi" w:hAnsiTheme="majorBidi" w:cstheme="majorBidi"/>
          <w:sz w:val="24"/>
          <w:szCs w:val="24"/>
        </w:rPr>
        <w:t xml:space="preserve"> c</w:t>
      </w:r>
      <w:r w:rsidRPr="00872239">
        <w:rPr>
          <w:rFonts w:asciiTheme="majorBidi" w:hAnsiTheme="majorBidi" w:cstheme="majorBidi"/>
          <w:sz w:val="24"/>
          <w:szCs w:val="24"/>
        </w:rPr>
        <w:t>ontact</w:t>
      </w:r>
      <w:r w:rsidR="00FF54C6" w:rsidRPr="00872239">
        <w:rPr>
          <w:rFonts w:asciiTheme="majorBidi" w:hAnsiTheme="majorBidi" w:cstheme="majorBidi"/>
          <w:sz w:val="24"/>
          <w:szCs w:val="24"/>
        </w:rPr>
        <w:t xml:space="preserve"> </w:t>
      </w:r>
    </w:p>
    <w:p w:rsidR="005312BC" w:rsidRPr="00872239" w:rsidRDefault="00C32520" w:rsidP="000E6035">
      <w:p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(bagues et éléments roulants) qui s’étend et évolue dans le temps. La dégradation peut être localisée ou généralisée.</w:t>
      </w:r>
    </w:p>
    <w:p w:rsidR="00C32520" w:rsidRPr="00872239" w:rsidRDefault="00C32520" w:rsidP="000E6035">
      <w:pPr>
        <w:autoSpaceDE w:val="0"/>
        <w:autoSpaceDN w:val="0"/>
        <w:adjustRightInd w:val="0"/>
        <w:spacing w:after="0" w:line="360" w:lineRule="auto"/>
        <w:jc w:val="center"/>
        <w:rPr>
          <w:rFonts w:asciiTheme="majorBidi" w:hAnsiTheme="majorBidi" w:cstheme="majorBidi"/>
          <w:b/>
          <w:bCs/>
          <w:sz w:val="24"/>
          <w:szCs w:val="24"/>
        </w:rPr>
      </w:pPr>
      <w:r w:rsidRPr="00872239">
        <w:rPr>
          <w:rFonts w:asciiTheme="majorBidi" w:hAnsiTheme="majorBidi" w:cstheme="majorBidi"/>
          <w:b/>
          <w:bCs/>
          <w:noProof/>
          <w:sz w:val="24"/>
          <w:szCs w:val="24"/>
        </w:rPr>
        <w:drawing>
          <wp:inline distT="0" distB="0" distL="0" distR="0">
            <wp:extent cx="1317380" cy="1386672"/>
            <wp:effectExtent l="19050" t="0" r="0" b="0"/>
            <wp:docPr id="754"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8"/>
                    <a:srcRect/>
                    <a:stretch>
                      <a:fillRect/>
                    </a:stretch>
                  </pic:blipFill>
                  <pic:spPr bwMode="auto">
                    <a:xfrm>
                      <a:off x="0" y="0"/>
                      <a:ext cx="1322070" cy="1391609"/>
                    </a:xfrm>
                    <a:prstGeom prst="rect">
                      <a:avLst/>
                    </a:prstGeom>
                    <a:noFill/>
                    <a:ln w="9525">
                      <a:noFill/>
                      <a:miter lim="800000"/>
                      <a:headEnd/>
                      <a:tailEnd/>
                    </a:ln>
                  </pic:spPr>
                </pic:pic>
              </a:graphicData>
            </a:graphic>
          </wp:inline>
        </w:drawing>
      </w:r>
      <w:r w:rsidRPr="00872239">
        <w:rPr>
          <w:rFonts w:asciiTheme="majorBidi" w:hAnsiTheme="majorBidi" w:cstheme="majorBidi"/>
          <w:b/>
          <w:bCs/>
          <w:noProof/>
          <w:sz w:val="24"/>
          <w:szCs w:val="24"/>
        </w:rPr>
        <w:drawing>
          <wp:inline distT="0" distB="0" distL="0" distR="0">
            <wp:extent cx="1277187" cy="1376625"/>
            <wp:effectExtent l="19050" t="0" r="0" b="0"/>
            <wp:docPr id="755"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
                    <a:srcRect/>
                    <a:stretch>
                      <a:fillRect/>
                    </a:stretch>
                  </pic:blipFill>
                  <pic:spPr bwMode="auto">
                    <a:xfrm>
                      <a:off x="0" y="0"/>
                      <a:ext cx="1282065" cy="1381883"/>
                    </a:xfrm>
                    <a:prstGeom prst="rect">
                      <a:avLst/>
                    </a:prstGeom>
                    <a:noFill/>
                    <a:ln w="9525">
                      <a:noFill/>
                      <a:miter lim="800000"/>
                      <a:headEnd/>
                      <a:tailEnd/>
                    </a:ln>
                  </pic:spPr>
                </pic:pic>
              </a:graphicData>
            </a:graphic>
          </wp:inline>
        </w:drawing>
      </w:r>
      <w:r w:rsidRPr="00872239">
        <w:rPr>
          <w:rFonts w:asciiTheme="majorBidi" w:hAnsiTheme="majorBidi" w:cstheme="majorBidi"/>
          <w:b/>
          <w:bCs/>
          <w:noProof/>
          <w:sz w:val="24"/>
          <w:szCs w:val="24"/>
        </w:rPr>
        <w:drawing>
          <wp:inline distT="0" distB="0" distL="0" distR="0">
            <wp:extent cx="1317379" cy="1376624"/>
            <wp:effectExtent l="19050" t="0" r="0" b="0"/>
            <wp:docPr id="756"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0"/>
                    <a:srcRect/>
                    <a:stretch>
                      <a:fillRect/>
                    </a:stretch>
                  </pic:blipFill>
                  <pic:spPr bwMode="auto">
                    <a:xfrm>
                      <a:off x="0" y="0"/>
                      <a:ext cx="1322070" cy="1381526"/>
                    </a:xfrm>
                    <a:prstGeom prst="rect">
                      <a:avLst/>
                    </a:prstGeom>
                    <a:noFill/>
                    <a:ln w="9525">
                      <a:noFill/>
                      <a:miter lim="800000"/>
                      <a:headEnd/>
                      <a:tailEnd/>
                    </a:ln>
                  </pic:spPr>
                </pic:pic>
              </a:graphicData>
            </a:graphic>
          </wp:inline>
        </w:drawing>
      </w:r>
    </w:p>
    <w:p w:rsidR="009457DC" w:rsidRPr="00872239" w:rsidRDefault="00C32520" w:rsidP="000E6035">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418E9" w:rsidRPr="00872239">
        <w:rPr>
          <w:rFonts w:asciiTheme="majorBidi" w:hAnsiTheme="majorBidi" w:cstheme="majorBidi"/>
          <w:b/>
          <w:sz w:val="24"/>
          <w:szCs w:val="24"/>
        </w:rPr>
        <w:t>.3</w:t>
      </w:r>
      <w:r w:rsidR="008D79EE" w:rsidRPr="00872239">
        <w:rPr>
          <w:rFonts w:asciiTheme="majorBidi" w:hAnsiTheme="majorBidi" w:cstheme="majorBidi"/>
          <w:b/>
          <w:sz w:val="24"/>
          <w:szCs w:val="24"/>
        </w:rPr>
        <w:t>4</w:t>
      </w:r>
      <w:r w:rsidR="00237E75" w:rsidRPr="00872239">
        <w:rPr>
          <w:rFonts w:asciiTheme="majorBidi" w:hAnsiTheme="majorBidi" w:cstheme="majorBidi"/>
          <w:b/>
          <w:sz w:val="24"/>
          <w:szCs w:val="24"/>
        </w:rPr>
        <w:t> :</w:t>
      </w:r>
      <w:r w:rsidR="0058541F" w:rsidRPr="00872239">
        <w:rPr>
          <w:rFonts w:asciiTheme="majorBidi" w:hAnsiTheme="majorBidi" w:cstheme="majorBidi"/>
          <w:sz w:val="24"/>
          <w:szCs w:val="24"/>
        </w:rPr>
        <w:t xml:space="preserve"> </w:t>
      </w:r>
      <w:r w:rsidR="0058541F" w:rsidRPr="00872239">
        <w:rPr>
          <w:rFonts w:asciiTheme="majorBidi" w:hAnsiTheme="majorBidi" w:cstheme="majorBidi"/>
          <w:b/>
          <w:sz w:val="24"/>
          <w:szCs w:val="24"/>
        </w:rPr>
        <w:t>Dégradation de roulement</w:t>
      </w:r>
    </w:p>
    <w:p w:rsidR="008D79EE" w:rsidRPr="00872239" w:rsidRDefault="008D79EE" w:rsidP="0071740D">
      <w:pPr>
        <w:pStyle w:val="Paragraphedeliste"/>
        <w:autoSpaceDE w:val="0"/>
        <w:autoSpaceDN w:val="0"/>
        <w:adjustRightInd w:val="0"/>
        <w:spacing w:after="0" w:line="360" w:lineRule="auto"/>
        <w:ind w:left="0"/>
        <w:jc w:val="both"/>
        <w:rPr>
          <w:rFonts w:asciiTheme="majorBidi" w:hAnsiTheme="majorBidi" w:cstheme="majorBidi"/>
          <w:b/>
          <w:bCs/>
          <w:sz w:val="24"/>
          <w:szCs w:val="24"/>
        </w:rPr>
      </w:pPr>
    </w:p>
    <w:p w:rsidR="00C32520" w:rsidRPr="00872239" w:rsidRDefault="0002793E" w:rsidP="0071740D">
      <w:pPr>
        <w:pStyle w:val="Paragraphedeliste"/>
        <w:autoSpaceDE w:val="0"/>
        <w:autoSpaceDN w:val="0"/>
        <w:adjustRightInd w:val="0"/>
        <w:spacing w:after="0" w:line="360" w:lineRule="auto"/>
        <w:ind w:left="0"/>
        <w:jc w:val="both"/>
        <w:rPr>
          <w:rFonts w:asciiTheme="majorBidi" w:hAnsiTheme="majorBidi" w:cstheme="majorBidi"/>
          <w:b/>
          <w:bCs/>
          <w:sz w:val="24"/>
          <w:szCs w:val="24"/>
        </w:rPr>
      </w:pPr>
      <w:r w:rsidRPr="00872239">
        <w:rPr>
          <w:rFonts w:asciiTheme="majorBidi" w:hAnsiTheme="majorBidi" w:cstheme="majorBidi"/>
          <w:b/>
          <w:bCs/>
          <w:sz w:val="24"/>
          <w:szCs w:val="24"/>
        </w:rPr>
        <w:t>4</w:t>
      </w:r>
      <w:r w:rsidR="00A97CEE" w:rsidRPr="00872239">
        <w:rPr>
          <w:rFonts w:asciiTheme="majorBidi" w:hAnsiTheme="majorBidi" w:cstheme="majorBidi"/>
          <w:b/>
          <w:bCs/>
          <w:sz w:val="24"/>
          <w:szCs w:val="24"/>
        </w:rPr>
        <w:t>°.</w:t>
      </w:r>
      <w:r w:rsidR="00C32520" w:rsidRPr="00872239">
        <w:rPr>
          <w:rFonts w:asciiTheme="majorBidi" w:hAnsiTheme="majorBidi" w:cstheme="majorBidi"/>
          <w:b/>
          <w:bCs/>
          <w:sz w:val="24"/>
          <w:szCs w:val="24"/>
        </w:rPr>
        <w:t>Les dégradations localisées</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sz w:val="24"/>
          <w:szCs w:val="24"/>
        </w:rPr>
      </w:pPr>
      <w:r w:rsidRPr="00872239">
        <w:rPr>
          <w:rFonts w:asciiTheme="majorBidi" w:hAnsiTheme="majorBidi" w:cstheme="majorBidi"/>
          <w:sz w:val="24"/>
          <w:szCs w:val="24"/>
        </w:rPr>
        <w:t>Un défaut localisé sur un des éléments se manifestera par un choc dur à la fréquence de contact de la détérioration :</w:t>
      </w:r>
    </w:p>
    <w:p w:rsidR="00C32520" w:rsidRPr="00872239" w:rsidRDefault="00C32520" w:rsidP="008D79EE">
      <w:pPr>
        <w:pStyle w:val="Paragraphedeliste"/>
        <w:numPr>
          <w:ilvl w:val="0"/>
          <w:numId w:val="14"/>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Défaut sur bague externe = = = = choc à F</w:t>
      </w:r>
      <w:r w:rsidRPr="00872239">
        <w:rPr>
          <w:rFonts w:asciiTheme="majorBidi" w:hAnsiTheme="majorBidi" w:cstheme="majorBidi"/>
          <w:sz w:val="24"/>
          <w:szCs w:val="24"/>
          <w:vertAlign w:val="subscript"/>
        </w:rPr>
        <w:t>BE</w:t>
      </w:r>
    </w:p>
    <w:p w:rsidR="00C32520" w:rsidRPr="00872239" w:rsidRDefault="00C32520" w:rsidP="008D79EE">
      <w:pPr>
        <w:pStyle w:val="Paragraphedeliste"/>
        <w:numPr>
          <w:ilvl w:val="0"/>
          <w:numId w:val="14"/>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Défaut sur bague interne = = = = = choc à F</w:t>
      </w:r>
      <w:r w:rsidRPr="00872239">
        <w:rPr>
          <w:rFonts w:asciiTheme="majorBidi" w:hAnsiTheme="majorBidi" w:cstheme="majorBidi"/>
          <w:sz w:val="24"/>
          <w:szCs w:val="24"/>
          <w:vertAlign w:val="subscript"/>
        </w:rPr>
        <w:t>BI</w:t>
      </w:r>
    </w:p>
    <w:p w:rsidR="00237E75" w:rsidRPr="00872239" w:rsidRDefault="00C32520" w:rsidP="008D79EE">
      <w:pPr>
        <w:pStyle w:val="Paragraphedeliste"/>
        <w:numPr>
          <w:ilvl w:val="0"/>
          <w:numId w:val="14"/>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Défaut sur élément roulant = = = = =choc à 2.F</w:t>
      </w:r>
      <w:r w:rsidRPr="00872239">
        <w:rPr>
          <w:rFonts w:asciiTheme="majorBidi" w:hAnsiTheme="majorBidi" w:cstheme="majorBidi"/>
          <w:sz w:val="24"/>
          <w:szCs w:val="24"/>
          <w:vertAlign w:val="subscript"/>
        </w:rPr>
        <w:t>B</w:t>
      </w:r>
    </w:p>
    <w:p w:rsidR="007D3D01" w:rsidRPr="00872239" w:rsidRDefault="007D3D01" w:rsidP="007D3D01">
      <w:pPr>
        <w:pStyle w:val="Paragraphedeliste"/>
        <w:autoSpaceDE w:val="0"/>
        <w:autoSpaceDN w:val="0"/>
        <w:adjustRightInd w:val="0"/>
        <w:spacing w:after="0" w:line="360" w:lineRule="auto"/>
        <w:ind w:left="360"/>
        <w:jc w:val="both"/>
        <w:rPr>
          <w:rFonts w:asciiTheme="majorBidi" w:hAnsiTheme="majorBidi" w:cstheme="majorBidi"/>
          <w:sz w:val="24"/>
          <w:szCs w:val="24"/>
        </w:rPr>
      </w:pPr>
    </w:p>
    <w:p w:rsidR="00A97CEE" w:rsidRPr="00872239" w:rsidRDefault="00C32520" w:rsidP="0071740D">
      <w:pPr>
        <w:autoSpaceDE w:val="0"/>
        <w:autoSpaceDN w:val="0"/>
        <w:adjustRightInd w:val="0"/>
        <w:spacing w:after="0" w:line="360" w:lineRule="auto"/>
        <w:jc w:val="both"/>
        <w:rPr>
          <w:rFonts w:asciiTheme="majorBidi" w:hAnsiTheme="majorBidi" w:cstheme="majorBidi"/>
          <w:b/>
          <w:sz w:val="24"/>
          <w:szCs w:val="24"/>
        </w:rPr>
      </w:pPr>
      <w:r w:rsidRPr="00872239">
        <w:rPr>
          <w:rFonts w:asciiTheme="majorBidi" w:hAnsiTheme="majorBidi" w:cstheme="majorBidi"/>
          <w:b/>
          <w:sz w:val="24"/>
          <w:szCs w:val="24"/>
        </w:rPr>
        <w:t>Remarque</w:t>
      </w:r>
      <w:r w:rsidR="008D79EE" w:rsidRPr="00872239">
        <w:rPr>
          <w:rFonts w:asciiTheme="majorBidi" w:hAnsiTheme="majorBidi" w:cstheme="majorBidi"/>
          <w:b/>
          <w:sz w:val="24"/>
          <w:szCs w:val="24"/>
        </w:rPr>
        <w:t> :</w:t>
      </w:r>
      <w:r w:rsidRPr="00872239">
        <w:rPr>
          <w:rFonts w:asciiTheme="majorBidi" w:hAnsiTheme="majorBidi" w:cstheme="majorBidi"/>
          <w:b/>
          <w:sz w:val="24"/>
          <w:szCs w:val="24"/>
        </w:rPr>
        <w:t xml:space="preserve"> </w:t>
      </w:r>
    </w:p>
    <w:p w:rsidR="00A97CEE" w:rsidRPr="00872239" w:rsidRDefault="00C32520" w:rsidP="007D3D01">
      <w:pPr>
        <w:autoSpaceDE w:val="0"/>
        <w:autoSpaceDN w:val="0"/>
        <w:adjustRightInd w:val="0"/>
        <w:spacing w:after="0" w:line="360" w:lineRule="auto"/>
        <w:ind w:firstLine="708"/>
        <w:jc w:val="both"/>
        <w:rPr>
          <w:rFonts w:asciiTheme="majorBidi" w:hAnsiTheme="majorBidi" w:cstheme="majorBidi"/>
          <w:bCs/>
          <w:sz w:val="24"/>
          <w:szCs w:val="24"/>
        </w:rPr>
      </w:pPr>
      <w:r w:rsidRPr="00872239">
        <w:rPr>
          <w:rFonts w:asciiTheme="majorBidi" w:hAnsiTheme="majorBidi" w:cstheme="majorBidi"/>
          <w:bCs/>
          <w:iCs/>
          <w:sz w:val="24"/>
          <w:szCs w:val="24"/>
        </w:rPr>
        <w:t xml:space="preserve"> Le défaut de bague interne (tournante) est souvent modulé par la fréquence de rotation.</w:t>
      </w:r>
      <w:r w:rsidRPr="00872239">
        <w:rPr>
          <w:rFonts w:asciiTheme="majorBidi" w:hAnsiTheme="majorBidi" w:cstheme="majorBidi"/>
          <w:bCs/>
          <w:sz w:val="24"/>
          <w:szCs w:val="24"/>
        </w:rPr>
        <w:t xml:space="preserve"> Le spectre associé est un spectre de raies à la fréquence du choc. L’amplitude du choc étant faible, les raies ne seront discernables qu’autour des résonances de structure ou au moyen d’outils spécifiques</w:t>
      </w:r>
      <w:r w:rsidR="007D3D01" w:rsidRPr="00872239">
        <w:rPr>
          <w:rFonts w:asciiTheme="majorBidi" w:hAnsiTheme="majorBidi" w:cstheme="majorBidi"/>
          <w:bCs/>
          <w:sz w:val="24"/>
          <w:szCs w:val="24"/>
        </w:rPr>
        <w:t>.</w:t>
      </w:r>
    </w:p>
    <w:p w:rsidR="007D3D01" w:rsidRPr="00872239" w:rsidRDefault="007D3D01" w:rsidP="008D79EE">
      <w:pPr>
        <w:autoSpaceDE w:val="0"/>
        <w:autoSpaceDN w:val="0"/>
        <w:adjustRightInd w:val="0"/>
        <w:spacing w:after="0" w:line="360" w:lineRule="auto"/>
        <w:jc w:val="center"/>
        <w:rPr>
          <w:rFonts w:asciiTheme="majorBidi" w:hAnsiTheme="majorBidi" w:cstheme="majorBidi"/>
          <w:sz w:val="24"/>
          <w:szCs w:val="24"/>
        </w:rPr>
      </w:pPr>
    </w:p>
    <w:p w:rsidR="00C32520" w:rsidRPr="00872239" w:rsidRDefault="00A418E9" w:rsidP="008D79EE">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lastRenderedPageBreak/>
        <w:drawing>
          <wp:inline distT="0" distB="0" distL="0" distR="0">
            <wp:extent cx="3080811" cy="1999622"/>
            <wp:effectExtent l="19050" t="0" r="5289" b="0"/>
            <wp:docPr id="91"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1"/>
                    <a:srcRect/>
                    <a:stretch>
                      <a:fillRect/>
                    </a:stretch>
                  </pic:blipFill>
                  <pic:spPr bwMode="auto">
                    <a:xfrm>
                      <a:off x="0" y="0"/>
                      <a:ext cx="3080811" cy="1999622"/>
                    </a:xfrm>
                    <a:prstGeom prst="rect">
                      <a:avLst/>
                    </a:prstGeom>
                    <a:noFill/>
                    <a:ln w="9525">
                      <a:noFill/>
                      <a:miter lim="800000"/>
                      <a:headEnd/>
                      <a:tailEnd/>
                    </a:ln>
                  </pic:spPr>
                </pic:pic>
              </a:graphicData>
            </a:graphic>
          </wp:inline>
        </w:drawing>
      </w:r>
    </w:p>
    <w:p w:rsidR="00B3423D" w:rsidRPr="00872239" w:rsidRDefault="00C32520" w:rsidP="008D79EE">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418E9" w:rsidRPr="00872239">
        <w:rPr>
          <w:rFonts w:asciiTheme="majorBidi" w:hAnsiTheme="majorBidi" w:cstheme="majorBidi"/>
          <w:b/>
          <w:sz w:val="24"/>
          <w:szCs w:val="24"/>
        </w:rPr>
        <w:t>.3</w:t>
      </w:r>
      <w:r w:rsidR="008D79EE" w:rsidRPr="00872239">
        <w:rPr>
          <w:rFonts w:asciiTheme="majorBidi" w:hAnsiTheme="majorBidi" w:cstheme="majorBidi"/>
          <w:b/>
          <w:sz w:val="24"/>
          <w:szCs w:val="24"/>
        </w:rPr>
        <w:t>5</w:t>
      </w:r>
      <w:r w:rsidR="00237E75" w:rsidRPr="00872239">
        <w:rPr>
          <w:rFonts w:asciiTheme="majorBidi" w:hAnsiTheme="majorBidi" w:cstheme="majorBidi"/>
          <w:b/>
          <w:sz w:val="24"/>
          <w:szCs w:val="24"/>
        </w:rPr>
        <w:t> :</w:t>
      </w:r>
      <w:r w:rsidR="0058541F" w:rsidRPr="00872239">
        <w:rPr>
          <w:rFonts w:asciiTheme="majorBidi" w:hAnsiTheme="majorBidi" w:cstheme="majorBidi"/>
          <w:b/>
          <w:sz w:val="24"/>
          <w:szCs w:val="24"/>
        </w:rPr>
        <w:t xml:space="preserve"> Dégradation localisée</w:t>
      </w:r>
    </w:p>
    <w:p w:rsidR="00C32520" w:rsidRPr="00872239" w:rsidRDefault="0002793E"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5</w:t>
      </w:r>
      <w:r w:rsidR="00A97CEE" w:rsidRPr="00872239">
        <w:rPr>
          <w:rFonts w:asciiTheme="majorBidi" w:hAnsiTheme="majorBidi" w:cstheme="majorBidi"/>
          <w:b/>
          <w:bCs/>
          <w:sz w:val="24"/>
          <w:szCs w:val="24"/>
        </w:rPr>
        <w:t>°</w:t>
      </w:r>
      <w:r w:rsidR="00FF54C6" w:rsidRPr="00872239">
        <w:rPr>
          <w:rFonts w:asciiTheme="majorBidi" w:hAnsiTheme="majorBidi" w:cstheme="majorBidi"/>
          <w:b/>
          <w:bCs/>
          <w:sz w:val="24"/>
          <w:szCs w:val="24"/>
        </w:rPr>
        <w:t>.</w:t>
      </w:r>
      <w:r w:rsidR="00B62FC0">
        <w:rPr>
          <w:rFonts w:asciiTheme="majorBidi" w:hAnsiTheme="majorBidi" w:cstheme="majorBidi"/>
          <w:b/>
          <w:bCs/>
          <w:sz w:val="24"/>
          <w:szCs w:val="24"/>
        </w:rPr>
        <w:t>D</w:t>
      </w:r>
      <w:r w:rsidR="00A97CEE" w:rsidRPr="00872239">
        <w:rPr>
          <w:rFonts w:asciiTheme="majorBidi" w:hAnsiTheme="majorBidi" w:cstheme="majorBidi"/>
          <w:b/>
          <w:bCs/>
          <w:sz w:val="24"/>
          <w:szCs w:val="24"/>
        </w:rPr>
        <w:t>égradations généralisées</w:t>
      </w:r>
      <w:r w:rsidR="005254CA" w:rsidRPr="00872239">
        <w:rPr>
          <w:rFonts w:asciiTheme="majorBidi" w:hAnsiTheme="majorBidi" w:cstheme="majorBidi"/>
          <w:b/>
          <w:bCs/>
          <w:sz w:val="24"/>
          <w:szCs w:val="24"/>
        </w:rPr>
        <w:t> </w:t>
      </w:r>
    </w:p>
    <w:p w:rsidR="00C32520" w:rsidRPr="00872239" w:rsidRDefault="00C32520" w:rsidP="0071740D">
      <w:pPr>
        <w:autoSpaceDE w:val="0"/>
        <w:autoSpaceDN w:val="0"/>
        <w:adjustRightInd w:val="0"/>
        <w:spacing w:after="0" w:line="360" w:lineRule="auto"/>
        <w:ind w:firstLine="357"/>
        <w:jc w:val="both"/>
        <w:rPr>
          <w:rFonts w:asciiTheme="majorBidi" w:hAnsiTheme="majorBidi" w:cstheme="majorBidi"/>
          <w:b/>
          <w:sz w:val="24"/>
          <w:szCs w:val="24"/>
        </w:rPr>
      </w:pPr>
      <w:r w:rsidRPr="00872239">
        <w:rPr>
          <w:rFonts w:asciiTheme="majorBidi" w:hAnsiTheme="majorBidi" w:cstheme="majorBidi"/>
          <w:sz w:val="24"/>
          <w:szCs w:val="24"/>
        </w:rPr>
        <w:t>L’écaillage augmente lorsque la dégradation du roulement évolue pour gagner l’ensemble des éléments en contact. Cette évolution anarchique entraîne l’apparition de nombreux chocs durs qui excitent les fréquences de résonances (hautes) du roulement.</w:t>
      </w:r>
      <w:r w:rsidRPr="00872239">
        <w:rPr>
          <w:rFonts w:asciiTheme="majorBidi" w:hAnsiTheme="majorBidi" w:cstheme="majorBidi"/>
          <w:b/>
          <w:sz w:val="24"/>
          <w:szCs w:val="24"/>
        </w:rPr>
        <w:t xml:space="preserve"> </w:t>
      </w:r>
      <w:r w:rsidRPr="00872239">
        <w:rPr>
          <w:rFonts w:asciiTheme="majorBidi" w:hAnsiTheme="majorBidi" w:cstheme="majorBidi"/>
          <w:sz w:val="24"/>
          <w:szCs w:val="24"/>
        </w:rPr>
        <w:t>Le spectre associé présente un « dôme » dont l’aire (représentative de l’énergie) augmente avec la dégradation.</w:t>
      </w:r>
    </w:p>
    <w:p w:rsidR="00C32520" w:rsidRPr="00872239" w:rsidRDefault="00C32520" w:rsidP="008D79EE">
      <w:pPr>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3085890" cy="2421653"/>
            <wp:effectExtent l="19050" t="0" r="210" b="0"/>
            <wp:docPr id="758"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2"/>
                    <a:srcRect/>
                    <a:stretch>
                      <a:fillRect/>
                    </a:stretch>
                  </pic:blipFill>
                  <pic:spPr bwMode="auto">
                    <a:xfrm>
                      <a:off x="0" y="0"/>
                      <a:ext cx="3088619" cy="2423794"/>
                    </a:xfrm>
                    <a:prstGeom prst="rect">
                      <a:avLst/>
                    </a:prstGeom>
                    <a:noFill/>
                    <a:ln w="9525">
                      <a:noFill/>
                      <a:miter lim="800000"/>
                      <a:headEnd/>
                      <a:tailEnd/>
                    </a:ln>
                  </pic:spPr>
                </pic:pic>
              </a:graphicData>
            </a:graphic>
          </wp:inline>
        </w:drawing>
      </w:r>
    </w:p>
    <w:p w:rsidR="0058541F" w:rsidRPr="00872239" w:rsidRDefault="00C32520" w:rsidP="008D79EE">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 xml:space="preserve">Fig. </w:t>
      </w:r>
      <w:r w:rsidR="00833849" w:rsidRPr="00872239">
        <w:rPr>
          <w:rFonts w:asciiTheme="majorBidi" w:hAnsiTheme="majorBidi" w:cstheme="majorBidi"/>
          <w:b/>
          <w:sz w:val="24"/>
          <w:szCs w:val="24"/>
        </w:rPr>
        <w:t>2</w:t>
      </w:r>
      <w:r w:rsidR="00A418E9" w:rsidRPr="00872239">
        <w:rPr>
          <w:rFonts w:asciiTheme="majorBidi" w:hAnsiTheme="majorBidi" w:cstheme="majorBidi"/>
          <w:b/>
          <w:sz w:val="24"/>
          <w:szCs w:val="24"/>
        </w:rPr>
        <w:t>.3</w:t>
      </w:r>
      <w:r w:rsidR="008D79EE" w:rsidRPr="00872239">
        <w:rPr>
          <w:rFonts w:asciiTheme="majorBidi" w:hAnsiTheme="majorBidi" w:cstheme="majorBidi"/>
          <w:b/>
          <w:sz w:val="24"/>
          <w:szCs w:val="24"/>
        </w:rPr>
        <w:t>6</w:t>
      </w:r>
      <w:r w:rsidR="005D0D24" w:rsidRPr="00872239">
        <w:rPr>
          <w:rFonts w:asciiTheme="majorBidi" w:hAnsiTheme="majorBidi" w:cstheme="majorBidi"/>
          <w:b/>
          <w:sz w:val="24"/>
          <w:szCs w:val="24"/>
        </w:rPr>
        <w:t> :</w:t>
      </w:r>
      <w:r w:rsidR="0058541F" w:rsidRPr="00872239">
        <w:rPr>
          <w:rFonts w:asciiTheme="majorBidi" w:hAnsiTheme="majorBidi" w:cstheme="majorBidi"/>
          <w:b/>
          <w:sz w:val="24"/>
          <w:szCs w:val="24"/>
        </w:rPr>
        <w:t xml:space="preserve"> Dégradation généralisée</w:t>
      </w:r>
    </w:p>
    <w:p w:rsidR="00A418E9" w:rsidRPr="00872239" w:rsidRDefault="00A418E9" w:rsidP="0071740D">
      <w:pPr>
        <w:autoSpaceDE w:val="0"/>
        <w:autoSpaceDN w:val="0"/>
        <w:adjustRightInd w:val="0"/>
        <w:spacing w:after="0" w:line="360" w:lineRule="auto"/>
        <w:jc w:val="both"/>
        <w:rPr>
          <w:rFonts w:asciiTheme="majorBidi" w:hAnsiTheme="majorBidi" w:cstheme="majorBidi"/>
          <w:b/>
          <w:sz w:val="24"/>
          <w:szCs w:val="24"/>
        </w:rPr>
      </w:pPr>
    </w:p>
    <w:p w:rsidR="00C32520" w:rsidRPr="00872239" w:rsidRDefault="0002793E"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6</w:t>
      </w:r>
      <w:r w:rsidR="00906048" w:rsidRPr="00872239">
        <w:rPr>
          <w:rFonts w:asciiTheme="majorBidi" w:hAnsiTheme="majorBidi" w:cstheme="majorBidi"/>
          <w:b/>
          <w:bCs/>
          <w:sz w:val="24"/>
          <w:szCs w:val="24"/>
        </w:rPr>
        <w:t>°.L</w:t>
      </w:r>
      <w:r w:rsidR="00FF54C6" w:rsidRPr="00872239">
        <w:rPr>
          <w:rFonts w:asciiTheme="majorBidi" w:hAnsiTheme="majorBidi" w:cstheme="majorBidi"/>
          <w:b/>
          <w:bCs/>
          <w:sz w:val="24"/>
          <w:szCs w:val="24"/>
        </w:rPr>
        <w:t>e facteur de défaut roulement</w:t>
      </w:r>
      <w:r w:rsidR="005254CA" w:rsidRPr="00872239">
        <w:rPr>
          <w:rFonts w:asciiTheme="majorBidi" w:hAnsiTheme="majorBidi" w:cstheme="majorBidi"/>
          <w:b/>
          <w:bCs/>
          <w:sz w:val="24"/>
          <w:szCs w:val="24"/>
        </w:rPr>
        <w:t> </w:t>
      </w:r>
    </w:p>
    <w:p w:rsidR="00EC7BA8" w:rsidRDefault="00B62FC0" w:rsidP="00EC7BA8">
      <w:pPr>
        <w:autoSpaceDE w:val="0"/>
        <w:autoSpaceDN w:val="0"/>
        <w:adjustRightInd w:val="0"/>
        <w:spacing w:after="0" w:line="360" w:lineRule="auto"/>
        <w:ind w:firstLine="357"/>
        <w:jc w:val="both"/>
        <w:rPr>
          <w:rFonts w:asciiTheme="majorBidi" w:hAnsiTheme="majorBidi" w:cstheme="majorBidi"/>
          <w:sz w:val="24"/>
          <w:szCs w:val="24"/>
        </w:rPr>
      </w:pPr>
      <w:r>
        <w:rPr>
          <w:rFonts w:asciiTheme="majorBidi" w:hAnsiTheme="majorBidi" w:cstheme="majorBidi"/>
          <w:sz w:val="24"/>
          <w:szCs w:val="24"/>
        </w:rPr>
        <w:t>Le Facteur de d</w:t>
      </w:r>
      <w:r w:rsidR="00C32520" w:rsidRPr="00872239">
        <w:rPr>
          <w:rFonts w:asciiTheme="majorBidi" w:hAnsiTheme="majorBidi" w:cstheme="majorBidi"/>
          <w:sz w:val="24"/>
          <w:szCs w:val="24"/>
        </w:rPr>
        <w:t>éfaut Roulement est un traitement spécifique du signal temporel adapté à la surveillance des roulements :</w:t>
      </w:r>
    </w:p>
    <w:p w:rsidR="00EC7BA8" w:rsidRPr="00EC7BA8" w:rsidRDefault="00724015" w:rsidP="00EC7BA8">
      <w:pPr>
        <w:autoSpaceDE w:val="0"/>
        <w:autoSpaceDN w:val="0"/>
        <w:adjustRightInd w:val="0"/>
        <w:spacing w:after="0" w:line="360" w:lineRule="auto"/>
        <w:ind w:firstLine="357"/>
        <w:jc w:val="center"/>
        <w:rPr>
          <w:rFonts w:asciiTheme="majorBidi" w:hAnsiTheme="majorBidi" w:cstheme="majorBidi"/>
          <w:sz w:val="24"/>
          <w:szCs w:val="24"/>
        </w:rPr>
      </w:pPr>
      <w:r w:rsidRPr="00EC7BA8">
        <w:rPr>
          <w:rFonts w:asciiTheme="majorBidi" w:hAnsiTheme="majorBidi" w:cstheme="majorBidi"/>
          <w:sz w:val="24"/>
          <w:szCs w:val="24"/>
        </w:rPr>
        <w:t>F</w:t>
      </w:r>
      <w:r w:rsidRPr="00EC7BA8">
        <w:rPr>
          <w:rFonts w:asciiTheme="majorBidi" w:hAnsiTheme="majorBidi" w:cstheme="majorBidi"/>
          <w:sz w:val="24"/>
          <w:szCs w:val="24"/>
          <w:vertAlign w:val="subscript"/>
        </w:rPr>
        <w:t xml:space="preserve">D </w:t>
      </w:r>
      <w:r w:rsidRPr="00EC7BA8">
        <w:rPr>
          <w:rFonts w:asciiTheme="majorBidi" w:hAnsiTheme="majorBidi" w:cstheme="majorBidi"/>
          <w:sz w:val="24"/>
          <w:szCs w:val="24"/>
        </w:rPr>
        <w:t xml:space="preserve">= </w:t>
      </w:r>
      <w:r w:rsidR="00974890" w:rsidRPr="00EC7BA8">
        <w:rPr>
          <w:rFonts w:asciiTheme="majorBidi" w:hAnsiTheme="majorBidi" w:cstheme="majorBidi"/>
          <w:sz w:val="24"/>
          <w:szCs w:val="24"/>
        </w:rPr>
        <w:t>a.F</w:t>
      </w:r>
      <w:r w:rsidR="00974890" w:rsidRPr="00EC7BA8">
        <w:rPr>
          <w:rFonts w:asciiTheme="majorBidi" w:hAnsiTheme="majorBidi" w:cstheme="majorBidi"/>
          <w:sz w:val="24"/>
          <w:szCs w:val="24"/>
          <w:vertAlign w:val="subscript"/>
        </w:rPr>
        <w:t>C +</w:t>
      </w:r>
      <w:r w:rsidRPr="00EC7BA8">
        <w:rPr>
          <w:rFonts w:asciiTheme="majorBidi" w:hAnsiTheme="majorBidi" w:cstheme="majorBidi"/>
          <w:sz w:val="24"/>
          <w:szCs w:val="24"/>
          <w:vertAlign w:val="subscript"/>
        </w:rPr>
        <w:t xml:space="preserve"> </w:t>
      </w:r>
      <w:r w:rsidRPr="00EC7BA8">
        <w:rPr>
          <w:rFonts w:asciiTheme="majorBidi" w:hAnsiTheme="majorBidi" w:cstheme="majorBidi"/>
          <w:sz w:val="24"/>
          <w:szCs w:val="24"/>
        </w:rPr>
        <w:t>b.A</w:t>
      </w:r>
      <w:r w:rsidRPr="00EC7BA8">
        <w:rPr>
          <w:rFonts w:asciiTheme="majorBidi" w:hAnsiTheme="majorBidi" w:cstheme="majorBidi"/>
          <w:sz w:val="24"/>
          <w:szCs w:val="24"/>
          <w:vertAlign w:val="subscript"/>
        </w:rPr>
        <w:t xml:space="preserve">RMS      </w:t>
      </w:r>
      <w:r w:rsidRPr="00EC7BA8">
        <w:rPr>
          <w:rFonts w:asciiTheme="majorBidi" w:hAnsiTheme="majorBidi" w:cstheme="majorBidi"/>
          <w:sz w:val="24"/>
          <w:szCs w:val="24"/>
        </w:rPr>
        <w:t xml:space="preserve">avec  </w:t>
      </w:r>
      <w:r w:rsidR="00EC7BA8">
        <w:rPr>
          <w:rFonts w:asciiTheme="majorBidi" w:hAnsiTheme="majorBidi" w:cstheme="majorBidi"/>
          <w:sz w:val="24"/>
          <w:szCs w:val="24"/>
        </w:rPr>
        <w:t xml:space="preserve"> </w:t>
      </w:r>
      <w:r w:rsidRPr="00EC7BA8">
        <w:rPr>
          <w:rFonts w:asciiTheme="majorBidi" w:hAnsiTheme="majorBidi" w:cstheme="majorBidi"/>
          <w:sz w:val="24"/>
          <w:szCs w:val="24"/>
        </w:rPr>
        <w:t>F</w:t>
      </w:r>
      <w:r w:rsidRPr="00EC7BA8">
        <w:rPr>
          <w:rFonts w:asciiTheme="majorBidi" w:hAnsiTheme="majorBidi" w:cstheme="majorBidi"/>
          <w:sz w:val="24"/>
          <w:szCs w:val="24"/>
          <w:vertAlign w:val="subscript"/>
        </w:rPr>
        <w:t xml:space="preserve">C </w:t>
      </w:r>
      <w:r w:rsidRPr="00EC7BA8">
        <w:rPr>
          <w:rFonts w:asciiTheme="majorBidi" w:hAnsiTheme="majorBidi" w:cstheme="majorBidi"/>
          <w:sz w:val="24"/>
          <w:szCs w:val="24"/>
        </w:rPr>
        <w:t xml:space="preserve">= </w:t>
      </w:r>
      <w:r w:rsidR="00EC7BA8" w:rsidRPr="00EC7BA8">
        <w:rPr>
          <w:rFonts w:asciiTheme="majorBidi" w:hAnsiTheme="majorBidi" w:cstheme="majorBidi"/>
          <w:position w:val="-30"/>
          <w:sz w:val="24"/>
          <w:szCs w:val="24"/>
          <w:lang w:val="en-US"/>
        </w:rPr>
        <w:object w:dxaOrig="600" w:dyaOrig="700">
          <v:shape id="_x0000_i1043" type="#_x0000_t75" style="width:30.05pt;height:34.8pt" o:ole="">
            <v:imagedata r:id="rId83" o:title=""/>
          </v:shape>
          <o:OLEObject Type="Embed" ProgID="Equation.3" ShapeID="_x0000_i1043" DrawAspect="Content" ObjectID="_1528170367" r:id="rId84"/>
        </w:object>
      </w:r>
      <w:r w:rsidR="00EC7BA8" w:rsidRPr="00EC7BA8">
        <w:rPr>
          <w:rFonts w:asciiTheme="majorBidi" w:hAnsiTheme="majorBidi" w:cstheme="majorBidi"/>
          <w:sz w:val="24"/>
          <w:szCs w:val="24"/>
        </w:rPr>
        <w:t xml:space="preserve">  (</w:t>
      </w:r>
      <w:r w:rsidR="00EC7BA8">
        <w:rPr>
          <w:rFonts w:asciiTheme="majorBidi" w:hAnsiTheme="majorBidi" w:cstheme="majorBidi"/>
          <w:sz w:val="24"/>
          <w:szCs w:val="24"/>
        </w:rPr>
        <w:t>2.13)</w:t>
      </w:r>
    </w:p>
    <w:p w:rsidR="00A97CEE" w:rsidRPr="00EC7BA8" w:rsidRDefault="00724015" w:rsidP="00EC7BA8">
      <w:pPr>
        <w:autoSpaceDE w:val="0"/>
        <w:autoSpaceDN w:val="0"/>
        <w:adjustRightInd w:val="0"/>
        <w:spacing w:after="0" w:line="360" w:lineRule="auto"/>
        <w:ind w:firstLine="357"/>
        <w:rPr>
          <w:rFonts w:asciiTheme="majorBidi" w:hAnsiTheme="majorBidi" w:cstheme="majorBidi"/>
          <w:sz w:val="24"/>
          <w:szCs w:val="24"/>
          <w:vertAlign w:val="subscript"/>
        </w:rPr>
      </w:pPr>
      <w:r w:rsidRPr="00724015">
        <w:rPr>
          <w:rFonts w:asciiTheme="majorBidi" w:hAnsiTheme="majorBidi" w:cstheme="majorBidi"/>
          <w:b/>
          <w:bCs/>
          <w:sz w:val="24"/>
          <w:szCs w:val="24"/>
        </w:rPr>
        <w:t>F</w:t>
      </w:r>
      <w:r>
        <w:rPr>
          <w:rFonts w:asciiTheme="majorBidi" w:hAnsiTheme="majorBidi" w:cstheme="majorBidi"/>
          <w:b/>
          <w:bCs/>
          <w:sz w:val="24"/>
          <w:szCs w:val="24"/>
          <w:vertAlign w:val="subscript"/>
        </w:rPr>
        <w:t>C</w:t>
      </w:r>
      <w:r>
        <w:rPr>
          <w:rFonts w:asciiTheme="majorBidi" w:hAnsiTheme="majorBidi" w:cstheme="majorBidi"/>
          <w:sz w:val="24"/>
          <w:szCs w:val="24"/>
          <w:vertAlign w:val="subscript"/>
        </w:rPr>
        <w:t> </w:t>
      </w:r>
      <w:r w:rsidR="008E3AF3">
        <w:rPr>
          <w:rFonts w:asciiTheme="majorBidi" w:hAnsiTheme="majorBidi" w:cstheme="majorBidi"/>
          <w:sz w:val="24"/>
          <w:szCs w:val="24"/>
        </w:rPr>
        <w:t>:</w:t>
      </w:r>
      <w:r w:rsidR="008E3AF3" w:rsidRPr="00872239">
        <w:rPr>
          <w:rFonts w:asciiTheme="majorBidi" w:hAnsiTheme="majorBidi" w:cstheme="majorBidi"/>
          <w:sz w:val="24"/>
          <w:szCs w:val="24"/>
        </w:rPr>
        <w:t xml:space="preserve"> Facteur</w:t>
      </w:r>
      <w:r w:rsidR="00C32520" w:rsidRPr="00872239">
        <w:rPr>
          <w:rFonts w:asciiTheme="majorBidi" w:hAnsiTheme="majorBidi" w:cstheme="majorBidi"/>
          <w:sz w:val="24"/>
          <w:szCs w:val="24"/>
        </w:rPr>
        <w:t xml:space="preserve"> de crête</w:t>
      </w:r>
      <w:r w:rsidR="00794964" w:rsidRPr="00872239">
        <w:rPr>
          <w:rFonts w:asciiTheme="majorBidi" w:hAnsiTheme="majorBidi" w:cstheme="majorBidi"/>
          <w:sz w:val="24"/>
          <w:szCs w:val="24"/>
        </w:rPr>
        <w:t>.</w:t>
      </w:r>
    </w:p>
    <w:p w:rsidR="00C32520" w:rsidRPr="00872239" w:rsidRDefault="00C32520" w:rsidP="0071740D">
      <w:pPr>
        <w:autoSpaceDE w:val="0"/>
        <w:autoSpaceDN w:val="0"/>
        <w:adjustRightInd w:val="0"/>
        <w:spacing w:after="0" w:line="360" w:lineRule="auto"/>
        <w:ind w:firstLine="360"/>
        <w:jc w:val="both"/>
        <w:rPr>
          <w:rFonts w:asciiTheme="majorBidi" w:hAnsiTheme="majorBidi" w:cstheme="majorBidi"/>
          <w:sz w:val="24"/>
          <w:szCs w:val="24"/>
        </w:rPr>
      </w:pPr>
      <w:r w:rsidRPr="00872239">
        <w:rPr>
          <w:rFonts w:asciiTheme="majorBidi" w:hAnsiTheme="majorBidi" w:cstheme="majorBidi"/>
          <w:sz w:val="24"/>
          <w:szCs w:val="24"/>
        </w:rPr>
        <w:t xml:space="preserve">Combinant les </w:t>
      </w:r>
      <w:r w:rsidR="008D79EE" w:rsidRPr="00872239">
        <w:rPr>
          <w:rFonts w:asciiTheme="majorBidi" w:hAnsiTheme="majorBidi" w:cstheme="majorBidi"/>
          <w:sz w:val="24"/>
          <w:szCs w:val="24"/>
        </w:rPr>
        <w:t>indicateurs Facteur de Crête (F</w:t>
      </w:r>
      <w:r w:rsidR="008D79EE" w:rsidRPr="00872239">
        <w:rPr>
          <w:rFonts w:asciiTheme="majorBidi" w:hAnsiTheme="majorBidi" w:cstheme="majorBidi"/>
          <w:sz w:val="24"/>
          <w:szCs w:val="24"/>
          <w:vertAlign w:val="subscript"/>
        </w:rPr>
        <w:t>C</w:t>
      </w:r>
      <w:r w:rsidRPr="00872239">
        <w:rPr>
          <w:rFonts w:asciiTheme="majorBidi" w:hAnsiTheme="majorBidi" w:cstheme="majorBidi"/>
          <w:sz w:val="24"/>
          <w:szCs w:val="24"/>
        </w:rPr>
        <w:t>) et Valeur efficace (A</w:t>
      </w:r>
      <w:r w:rsidRPr="00872239">
        <w:rPr>
          <w:rFonts w:asciiTheme="majorBidi" w:hAnsiTheme="majorBidi" w:cstheme="majorBidi"/>
          <w:sz w:val="24"/>
          <w:szCs w:val="24"/>
          <w:vertAlign w:val="subscript"/>
        </w:rPr>
        <w:t>RMS</w:t>
      </w:r>
      <w:r w:rsidRPr="00872239">
        <w:rPr>
          <w:rFonts w:asciiTheme="majorBidi" w:hAnsiTheme="majorBidi" w:cstheme="majorBidi"/>
          <w:sz w:val="24"/>
          <w:szCs w:val="24"/>
        </w:rPr>
        <w:t>), il ressente les avantages suivants :</w:t>
      </w:r>
    </w:p>
    <w:p w:rsidR="00C32520" w:rsidRPr="00872239" w:rsidRDefault="00C32520" w:rsidP="0071740D">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Facteur absolu.</w:t>
      </w:r>
    </w:p>
    <w:p w:rsidR="00C32520" w:rsidRPr="00872239" w:rsidRDefault="00C32520" w:rsidP="0071740D">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lastRenderedPageBreak/>
        <w:t>Détection précoce.</w:t>
      </w:r>
    </w:p>
    <w:p w:rsidR="00C32520" w:rsidRPr="00872239" w:rsidRDefault="00C32520" w:rsidP="0071740D">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Peu sensible aux conditions de fonctionnement.</w:t>
      </w:r>
    </w:p>
    <w:p w:rsidR="00C32520" w:rsidRPr="00872239" w:rsidRDefault="00C32520" w:rsidP="0071740D">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Valeur croissante sur les 3 phases de la dégradation.</w:t>
      </w:r>
    </w:p>
    <w:p w:rsidR="00B3423D" w:rsidRPr="00872239" w:rsidRDefault="00C32520" w:rsidP="0071740D">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Utilisation simple et adaptée au diagnostic automatique.</w:t>
      </w:r>
    </w:p>
    <w:p w:rsidR="007D3D01" w:rsidRPr="00872239" w:rsidRDefault="007D3D01" w:rsidP="0071740D">
      <w:pPr>
        <w:autoSpaceDE w:val="0"/>
        <w:autoSpaceDN w:val="0"/>
        <w:adjustRightInd w:val="0"/>
        <w:spacing w:after="0" w:line="360" w:lineRule="auto"/>
        <w:jc w:val="both"/>
        <w:rPr>
          <w:rFonts w:asciiTheme="majorBidi" w:hAnsiTheme="majorBidi" w:cstheme="majorBidi"/>
          <w:sz w:val="24"/>
          <w:szCs w:val="24"/>
        </w:rPr>
      </w:pPr>
    </w:p>
    <w:p w:rsidR="00C32520" w:rsidRPr="00872239" w:rsidRDefault="0002793E"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7</w:t>
      </w:r>
      <w:r w:rsidR="009C79E7" w:rsidRPr="00872239">
        <w:rPr>
          <w:rFonts w:asciiTheme="majorBidi" w:hAnsiTheme="majorBidi" w:cstheme="majorBidi"/>
          <w:b/>
          <w:bCs/>
          <w:sz w:val="24"/>
          <w:szCs w:val="24"/>
        </w:rPr>
        <w:t>°.</w:t>
      </w:r>
      <w:r w:rsidR="00EC7BA8" w:rsidRPr="00872239">
        <w:rPr>
          <w:rFonts w:asciiTheme="majorBidi" w:hAnsiTheme="majorBidi" w:cstheme="majorBidi"/>
          <w:b/>
          <w:bCs/>
          <w:sz w:val="24"/>
          <w:szCs w:val="24"/>
        </w:rPr>
        <w:t>Évolution</w:t>
      </w:r>
      <w:r w:rsidR="00FF54C6" w:rsidRPr="00872239">
        <w:rPr>
          <w:rFonts w:asciiTheme="majorBidi" w:hAnsiTheme="majorBidi" w:cstheme="majorBidi"/>
          <w:b/>
          <w:bCs/>
          <w:sz w:val="24"/>
          <w:szCs w:val="24"/>
        </w:rPr>
        <w:t xml:space="preserve"> de l’indicateur</w:t>
      </w:r>
      <w:r w:rsidR="005254CA" w:rsidRPr="00872239">
        <w:rPr>
          <w:rFonts w:asciiTheme="majorBidi" w:hAnsiTheme="majorBidi" w:cstheme="majorBidi"/>
          <w:b/>
          <w:bCs/>
          <w:sz w:val="24"/>
          <w:szCs w:val="24"/>
        </w:rPr>
        <w:t> </w:t>
      </w:r>
    </w:p>
    <w:p w:rsidR="008C51D5" w:rsidRPr="00872239" w:rsidRDefault="008C51D5" w:rsidP="0071740D">
      <w:pPr>
        <w:autoSpaceDE w:val="0"/>
        <w:autoSpaceDN w:val="0"/>
        <w:adjustRightInd w:val="0"/>
        <w:spacing w:after="0" w:line="360" w:lineRule="auto"/>
        <w:ind w:firstLine="708"/>
        <w:jc w:val="both"/>
        <w:rPr>
          <w:rFonts w:asciiTheme="majorBidi" w:hAnsiTheme="majorBidi" w:cstheme="majorBidi"/>
          <w:sz w:val="24"/>
          <w:szCs w:val="24"/>
        </w:rPr>
      </w:pPr>
      <w:r w:rsidRPr="00872239">
        <w:rPr>
          <w:rFonts w:asciiTheme="majorBidi" w:hAnsiTheme="majorBidi" w:cstheme="majorBidi"/>
          <w:sz w:val="24"/>
          <w:szCs w:val="24"/>
        </w:rPr>
        <w:t xml:space="preserve">Le facteur de défaut de roulement est un traitement spécifique du signal temporel adapte a la surveillance de roulement .combinant l’indicateur de facteur crête </w:t>
      </w:r>
      <w:r w:rsidRPr="00872239">
        <w:rPr>
          <w:rFonts w:asciiTheme="majorBidi" w:hAnsiTheme="majorBidi" w:cstheme="majorBidi"/>
          <w:b/>
          <w:sz w:val="24"/>
          <w:szCs w:val="24"/>
        </w:rPr>
        <w:t>F</w:t>
      </w:r>
      <w:r w:rsidRPr="00872239">
        <w:rPr>
          <w:rFonts w:asciiTheme="majorBidi" w:hAnsiTheme="majorBidi" w:cstheme="majorBidi"/>
          <w:b/>
          <w:sz w:val="24"/>
          <w:szCs w:val="24"/>
          <w:vertAlign w:val="subscript"/>
        </w:rPr>
        <w:t>C</w:t>
      </w:r>
      <w:r w:rsidRPr="00872239">
        <w:rPr>
          <w:rFonts w:asciiTheme="majorBidi" w:hAnsiTheme="majorBidi" w:cstheme="majorBidi"/>
          <w:sz w:val="24"/>
          <w:szCs w:val="24"/>
        </w:rPr>
        <w:t xml:space="preserve"> et la valeur efficace </w:t>
      </w:r>
      <w:r w:rsidRPr="00872239">
        <w:rPr>
          <w:rFonts w:asciiTheme="majorBidi" w:hAnsiTheme="majorBidi" w:cstheme="majorBidi"/>
          <w:b/>
          <w:sz w:val="24"/>
          <w:szCs w:val="24"/>
        </w:rPr>
        <w:t>RMS</w:t>
      </w:r>
      <w:r w:rsidRPr="00872239">
        <w:rPr>
          <w:rFonts w:asciiTheme="majorBidi" w:hAnsiTheme="majorBidi" w:cstheme="majorBidi"/>
          <w:sz w:val="24"/>
          <w:szCs w:val="24"/>
        </w:rPr>
        <w:t>.</w:t>
      </w:r>
    </w:p>
    <w:p w:rsidR="00C32520" w:rsidRPr="00872239" w:rsidRDefault="00C32520" w:rsidP="008D79EE">
      <w:pPr>
        <w:pStyle w:val="Paragraphedeliste"/>
        <w:autoSpaceDE w:val="0"/>
        <w:autoSpaceDN w:val="0"/>
        <w:adjustRightInd w:val="0"/>
        <w:spacing w:after="0" w:line="360" w:lineRule="auto"/>
        <w:jc w:val="center"/>
        <w:rPr>
          <w:rFonts w:asciiTheme="majorBidi" w:hAnsiTheme="majorBidi" w:cstheme="majorBidi"/>
          <w:sz w:val="24"/>
          <w:szCs w:val="24"/>
        </w:rPr>
      </w:pPr>
      <w:r w:rsidRPr="00872239">
        <w:rPr>
          <w:rFonts w:asciiTheme="majorBidi" w:hAnsiTheme="majorBidi" w:cstheme="majorBidi"/>
          <w:noProof/>
          <w:sz w:val="24"/>
          <w:szCs w:val="24"/>
        </w:rPr>
        <w:drawing>
          <wp:inline distT="0" distB="0" distL="0" distR="0">
            <wp:extent cx="4331886" cy="1891979"/>
            <wp:effectExtent l="19050" t="0" r="0" b="0"/>
            <wp:docPr id="764"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85"/>
                    <a:srcRect/>
                    <a:stretch>
                      <a:fillRect/>
                    </a:stretch>
                  </pic:blipFill>
                  <pic:spPr bwMode="auto">
                    <a:xfrm>
                      <a:off x="0" y="0"/>
                      <a:ext cx="4333240" cy="1892570"/>
                    </a:xfrm>
                    <a:prstGeom prst="rect">
                      <a:avLst/>
                    </a:prstGeom>
                    <a:noFill/>
                    <a:ln w="9525">
                      <a:noFill/>
                      <a:miter lim="800000"/>
                      <a:headEnd/>
                      <a:tailEnd/>
                    </a:ln>
                  </pic:spPr>
                </pic:pic>
              </a:graphicData>
            </a:graphic>
          </wp:inline>
        </w:drawing>
      </w:r>
    </w:p>
    <w:p w:rsidR="00AA2193" w:rsidRPr="00872239" w:rsidRDefault="004C21D8" w:rsidP="008D79EE">
      <w:pPr>
        <w:pStyle w:val="Paragraphedeliste"/>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Tableau</w:t>
      </w:r>
      <w:r w:rsidR="00620DCF" w:rsidRPr="00872239">
        <w:rPr>
          <w:rFonts w:asciiTheme="majorBidi" w:hAnsiTheme="majorBidi" w:cstheme="majorBidi"/>
          <w:b/>
          <w:sz w:val="24"/>
          <w:szCs w:val="24"/>
        </w:rPr>
        <w:t xml:space="preserve"> </w:t>
      </w:r>
      <w:r w:rsidR="008D79EE" w:rsidRPr="00872239">
        <w:rPr>
          <w:rFonts w:asciiTheme="majorBidi" w:hAnsiTheme="majorBidi" w:cstheme="majorBidi"/>
          <w:b/>
          <w:sz w:val="24"/>
          <w:szCs w:val="24"/>
        </w:rPr>
        <w:t>2.2</w:t>
      </w:r>
      <w:r w:rsidR="00724015">
        <w:rPr>
          <w:rFonts w:asciiTheme="majorBidi" w:hAnsiTheme="majorBidi" w:cstheme="majorBidi"/>
          <w:b/>
          <w:sz w:val="24"/>
          <w:szCs w:val="24"/>
        </w:rPr>
        <w:t> : I</w:t>
      </w:r>
      <w:r w:rsidR="00E40D6C" w:rsidRPr="00872239">
        <w:rPr>
          <w:rFonts w:asciiTheme="majorBidi" w:hAnsiTheme="majorBidi" w:cstheme="majorBidi"/>
          <w:b/>
          <w:sz w:val="24"/>
          <w:szCs w:val="24"/>
        </w:rPr>
        <w:t>ndicateurs</w:t>
      </w:r>
    </w:p>
    <w:p w:rsidR="00C32520" w:rsidRPr="00872239" w:rsidRDefault="008C51D5" w:rsidP="0071740D">
      <w:pPr>
        <w:autoSpaceDE w:val="0"/>
        <w:autoSpaceDN w:val="0"/>
        <w:adjustRightInd w:val="0"/>
        <w:spacing w:after="0" w:line="360" w:lineRule="auto"/>
        <w:ind w:firstLine="360"/>
        <w:jc w:val="both"/>
        <w:rPr>
          <w:rFonts w:asciiTheme="majorBidi" w:hAnsiTheme="majorBidi" w:cstheme="majorBidi"/>
          <w:b/>
          <w:sz w:val="24"/>
          <w:szCs w:val="24"/>
        </w:rPr>
      </w:pPr>
      <w:r w:rsidRPr="00872239">
        <w:rPr>
          <w:rFonts w:asciiTheme="majorBidi" w:hAnsiTheme="majorBidi" w:cstheme="majorBidi"/>
          <w:sz w:val="24"/>
          <w:szCs w:val="24"/>
        </w:rPr>
        <w:t>L’utilisation de facteur de défaut</w:t>
      </w:r>
      <w:r w:rsidRPr="00872239">
        <w:rPr>
          <w:rFonts w:asciiTheme="majorBidi" w:hAnsiTheme="majorBidi" w:cstheme="majorBidi"/>
          <w:b/>
          <w:sz w:val="24"/>
          <w:szCs w:val="24"/>
        </w:rPr>
        <w:t xml:space="preserve"> </w:t>
      </w:r>
      <w:r w:rsidRPr="00872239">
        <w:rPr>
          <w:rFonts w:asciiTheme="majorBidi" w:hAnsiTheme="majorBidi" w:cstheme="majorBidi"/>
          <w:sz w:val="24"/>
          <w:szCs w:val="24"/>
        </w:rPr>
        <w:t>p</w:t>
      </w:r>
      <w:r w:rsidR="00C32520" w:rsidRPr="00872239">
        <w:rPr>
          <w:rFonts w:asciiTheme="majorBidi" w:hAnsiTheme="majorBidi" w:cstheme="majorBidi"/>
          <w:sz w:val="24"/>
          <w:szCs w:val="24"/>
        </w:rPr>
        <w:t>our les machines de 600 à 6000 RPM les niveaux d’alarme recommandés sont :</w:t>
      </w:r>
    </w:p>
    <w:p w:rsidR="00C32520" w:rsidRPr="00872239" w:rsidRDefault="00C32520" w:rsidP="0071740D">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Alerte à 6</w:t>
      </w:r>
    </w:p>
    <w:p w:rsidR="00E40D6C" w:rsidRPr="00EC7BA8" w:rsidRDefault="00C32520" w:rsidP="00EC7BA8">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Danger à 9</w:t>
      </w:r>
    </w:p>
    <w:p w:rsidR="00A97CEE" w:rsidRPr="00872239" w:rsidRDefault="00C32520" w:rsidP="0071740D">
      <w:pPr>
        <w:autoSpaceDE w:val="0"/>
        <w:autoSpaceDN w:val="0"/>
        <w:adjustRightInd w:val="0"/>
        <w:spacing w:after="0" w:line="360" w:lineRule="auto"/>
        <w:jc w:val="both"/>
        <w:rPr>
          <w:rFonts w:asciiTheme="majorBidi" w:hAnsiTheme="majorBidi" w:cstheme="majorBidi"/>
          <w:b/>
          <w:iCs/>
          <w:sz w:val="24"/>
          <w:szCs w:val="24"/>
        </w:rPr>
      </w:pPr>
      <w:r w:rsidRPr="00872239">
        <w:rPr>
          <w:rFonts w:asciiTheme="majorBidi" w:hAnsiTheme="majorBidi" w:cstheme="majorBidi"/>
          <w:b/>
          <w:iCs/>
          <w:sz w:val="24"/>
          <w:szCs w:val="24"/>
        </w:rPr>
        <w:t>Remarque :</w:t>
      </w:r>
    </w:p>
    <w:p w:rsidR="00C32520" w:rsidRPr="00872239" w:rsidRDefault="00C32520" w:rsidP="0071740D">
      <w:pPr>
        <w:autoSpaceDE w:val="0"/>
        <w:autoSpaceDN w:val="0"/>
        <w:adjustRightInd w:val="0"/>
        <w:spacing w:after="0" w:line="360" w:lineRule="auto"/>
        <w:ind w:firstLine="708"/>
        <w:jc w:val="both"/>
        <w:rPr>
          <w:rFonts w:asciiTheme="majorBidi" w:hAnsiTheme="majorBidi" w:cstheme="majorBidi"/>
          <w:bCs/>
          <w:sz w:val="24"/>
          <w:szCs w:val="24"/>
        </w:rPr>
      </w:pPr>
      <w:r w:rsidRPr="00872239">
        <w:rPr>
          <w:rFonts w:asciiTheme="majorBidi" w:hAnsiTheme="majorBidi" w:cstheme="majorBidi"/>
          <w:bCs/>
          <w:sz w:val="24"/>
          <w:szCs w:val="24"/>
        </w:rPr>
        <w:t>Ces niveaux d’alarme donnent une surveillance correcte qui peut être optimisée avec l’expérience. En dehors des limites 600 - 6000 RPM, le F</w:t>
      </w:r>
      <w:r w:rsidRPr="00872239">
        <w:rPr>
          <w:rFonts w:asciiTheme="majorBidi" w:hAnsiTheme="majorBidi" w:cstheme="majorBidi"/>
          <w:bCs/>
          <w:sz w:val="24"/>
          <w:szCs w:val="24"/>
          <w:vertAlign w:val="subscript"/>
        </w:rPr>
        <w:t>D</w:t>
      </w:r>
      <w:r w:rsidRPr="00872239">
        <w:rPr>
          <w:rFonts w:asciiTheme="majorBidi" w:hAnsiTheme="majorBidi" w:cstheme="majorBidi"/>
          <w:bCs/>
          <w:sz w:val="24"/>
          <w:szCs w:val="24"/>
        </w:rPr>
        <w:t xml:space="preserve"> peut aussi être utilisé. Les seuils vont alors dépendre de la configuration machine.</w:t>
      </w:r>
    </w:p>
    <w:p w:rsidR="00A97CEE" w:rsidRPr="00EC7BA8" w:rsidRDefault="00EC7BA8" w:rsidP="00EC7BA8">
      <w:pPr>
        <w:autoSpaceDE w:val="0"/>
        <w:autoSpaceDN w:val="0"/>
        <w:adjustRightInd w:val="0"/>
        <w:spacing w:after="0" w:line="360" w:lineRule="auto"/>
        <w:ind w:firstLine="708"/>
        <w:jc w:val="center"/>
        <w:rPr>
          <w:rFonts w:asciiTheme="majorBidi" w:hAnsiTheme="majorBidi" w:cstheme="majorBidi"/>
          <w:bCs/>
          <w:iCs/>
          <w:sz w:val="24"/>
          <w:szCs w:val="24"/>
        </w:rPr>
      </w:pPr>
      <w:r w:rsidRPr="00872239">
        <w:rPr>
          <w:rFonts w:asciiTheme="majorBidi" w:hAnsiTheme="majorBidi" w:cstheme="majorBidi"/>
          <w:noProof/>
          <w:sz w:val="24"/>
          <w:szCs w:val="24"/>
        </w:rPr>
        <w:drawing>
          <wp:inline distT="0" distB="0" distL="0" distR="0">
            <wp:extent cx="2100580" cy="2019300"/>
            <wp:effectExtent l="19050" t="0" r="0" b="0"/>
            <wp:docPr id="17"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6"/>
                    <a:srcRect/>
                    <a:stretch>
                      <a:fillRect/>
                    </a:stretch>
                  </pic:blipFill>
                  <pic:spPr bwMode="auto">
                    <a:xfrm>
                      <a:off x="0" y="0"/>
                      <a:ext cx="2101152" cy="2019718"/>
                    </a:xfrm>
                    <a:prstGeom prst="rect">
                      <a:avLst/>
                    </a:prstGeom>
                    <a:noFill/>
                    <a:ln w="9525">
                      <a:noFill/>
                      <a:miter lim="800000"/>
                      <a:headEnd/>
                      <a:tailEnd/>
                    </a:ln>
                  </pic:spPr>
                </pic:pic>
              </a:graphicData>
            </a:graphic>
          </wp:inline>
        </w:drawing>
      </w:r>
    </w:p>
    <w:p w:rsidR="009C79E7" w:rsidRDefault="00833849" w:rsidP="008D79EE">
      <w:pPr>
        <w:autoSpaceDE w:val="0"/>
        <w:autoSpaceDN w:val="0"/>
        <w:adjustRightInd w:val="0"/>
        <w:spacing w:after="0" w:line="360" w:lineRule="auto"/>
        <w:jc w:val="center"/>
        <w:rPr>
          <w:rFonts w:asciiTheme="majorBidi" w:hAnsiTheme="majorBidi" w:cstheme="majorBidi"/>
          <w:b/>
          <w:sz w:val="24"/>
          <w:szCs w:val="24"/>
        </w:rPr>
      </w:pPr>
      <w:r w:rsidRPr="00872239">
        <w:rPr>
          <w:rFonts w:asciiTheme="majorBidi" w:hAnsiTheme="majorBidi" w:cstheme="majorBidi"/>
          <w:b/>
          <w:sz w:val="24"/>
          <w:szCs w:val="24"/>
        </w:rPr>
        <w:t>Fig. 2</w:t>
      </w:r>
      <w:r w:rsidR="009457DC" w:rsidRPr="00872239">
        <w:rPr>
          <w:rFonts w:asciiTheme="majorBidi" w:hAnsiTheme="majorBidi" w:cstheme="majorBidi"/>
          <w:b/>
          <w:sz w:val="24"/>
          <w:szCs w:val="24"/>
        </w:rPr>
        <w:t>.</w:t>
      </w:r>
      <w:r w:rsidR="008D79EE" w:rsidRPr="00872239">
        <w:rPr>
          <w:rFonts w:asciiTheme="majorBidi" w:hAnsiTheme="majorBidi" w:cstheme="majorBidi"/>
          <w:b/>
          <w:sz w:val="24"/>
          <w:szCs w:val="24"/>
        </w:rPr>
        <w:t>37</w:t>
      </w:r>
      <w:r w:rsidR="005D0D24" w:rsidRPr="00872239">
        <w:rPr>
          <w:rFonts w:asciiTheme="majorBidi" w:hAnsiTheme="majorBidi" w:cstheme="majorBidi"/>
          <w:b/>
          <w:sz w:val="24"/>
          <w:szCs w:val="24"/>
        </w:rPr>
        <w:t> :</w:t>
      </w:r>
      <w:r w:rsidR="009457DC" w:rsidRPr="00872239">
        <w:rPr>
          <w:rFonts w:asciiTheme="majorBidi" w:hAnsiTheme="majorBidi" w:cstheme="majorBidi"/>
          <w:b/>
          <w:sz w:val="24"/>
          <w:szCs w:val="24"/>
        </w:rPr>
        <w:t xml:space="preserve"> </w:t>
      </w:r>
      <w:r w:rsidR="009F2A17" w:rsidRPr="00872239">
        <w:rPr>
          <w:rFonts w:asciiTheme="majorBidi" w:hAnsiTheme="majorBidi" w:cstheme="majorBidi"/>
          <w:b/>
          <w:sz w:val="24"/>
          <w:szCs w:val="24"/>
        </w:rPr>
        <w:t>Les niveaux de facteur</w:t>
      </w:r>
      <w:r w:rsidR="00620DCF" w:rsidRPr="00872239">
        <w:rPr>
          <w:rFonts w:asciiTheme="majorBidi" w:hAnsiTheme="majorBidi" w:cstheme="majorBidi"/>
          <w:b/>
          <w:sz w:val="24"/>
          <w:szCs w:val="24"/>
        </w:rPr>
        <w:t xml:space="preserve"> </w:t>
      </w:r>
      <w:r w:rsidR="009F2A17" w:rsidRPr="00872239">
        <w:rPr>
          <w:rFonts w:asciiTheme="majorBidi" w:hAnsiTheme="majorBidi" w:cstheme="majorBidi"/>
          <w:b/>
          <w:sz w:val="24"/>
          <w:szCs w:val="24"/>
        </w:rPr>
        <w:t>de défaut</w:t>
      </w:r>
    </w:p>
    <w:p w:rsidR="00EC7BA8" w:rsidRPr="00872239" w:rsidRDefault="00EC7BA8" w:rsidP="008D79EE">
      <w:pPr>
        <w:autoSpaceDE w:val="0"/>
        <w:autoSpaceDN w:val="0"/>
        <w:adjustRightInd w:val="0"/>
        <w:spacing w:after="0" w:line="360" w:lineRule="auto"/>
        <w:jc w:val="center"/>
        <w:rPr>
          <w:rFonts w:asciiTheme="majorBidi" w:hAnsiTheme="majorBidi" w:cstheme="majorBidi"/>
          <w:b/>
          <w:sz w:val="24"/>
          <w:szCs w:val="24"/>
        </w:rPr>
      </w:pPr>
    </w:p>
    <w:p w:rsidR="00C32520" w:rsidRPr="00872239" w:rsidRDefault="0002793E"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lastRenderedPageBreak/>
        <w:t>8</w:t>
      </w:r>
      <w:r w:rsidR="009C79E7" w:rsidRPr="00872239">
        <w:rPr>
          <w:rFonts w:asciiTheme="majorBidi" w:hAnsiTheme="majorBidi" w:cstheme="majorBidi"/>
          <w:b/>
          <w:bCs/>
          <w:sz w:val="24"/>
          <w:szCs w:val="24"/>
        </w:rPr>
        <w:t>°.L</w:t>
      </w:r>
      <w:r w:rsidR="00FF54C6" w:rsidRPr="00872239">
        <w:rPr>
          <w:rFonts w:asciiTheme="majorBidi" w:hAnsiTheme="majorBidi" w:cstheme="majorBidi"/>
          <w:b/>
          <w:bCs/>
          <w:sz w:val="24"/>
          <w:szCs w:val="24"/>
        </w:rPr>
        <w:t>e facteur de défaut roulement et le défaut de graissage</w:t>
      </w:r>
      <w:r w:rsidR="005254CA" w:rsidRPr="00872239">
        <w:rPr>
          <w:rFonts w:asciiTheme="majorBidi" w:hAnsiTheme="majorBidi" w:cstheme="majorBidi"/>
          <w:b/>
          <w:bCs/>
          <w:sz w:val="24"/>
          <w:szCs w:val="24"/>
        </w:rPr>
        <w:t> </w:t>
      </w:r>
    </w:p>
    <w:p w:rsidR="00C32520" w:rsidRPr="00872239" w:rsidRDefault="00C32520" w:rsidP="0071740D">
      <w:pPr>
        <w:pStyle w:val="Paragraphedeliste"/>
        <w:autoSpaceDE w:val="0"/>
        <w:autoSpaceDN w:val="0"/>
        <w:adjustRightInd w:val="0"/>
        <w:spacing w:after="0" w:line="360" w:lineRule="auto"/>
        <w:ind w:left="0" w:firstLine="360"/>
        <w:jc w:val="both"/>
        <w:rPr>
          <w:rFonts w:asciiTheme="majorBidi" w:hAnsiTheme="majorBidi" w:cstheme="majorBidi"/>
          <w:sz w:val="24"/>
          <w:szCs w:val="24"/>
        </w:rPr>
      </w:pPr>
      <w:r w:rsidRPr="00872239">
        <w:rPr>
          <w:rFonts w:asciiTheme="majorBidi" w:hAnsiTheme="majorBidi" w:cstheme="majorBidi"/>
          <w:sz w:val="24"/>
          <w:szCs w:val="24"/>
        </w:rPr>
        <w:t>L’augmentation du niveau du Facteur de Défaut peut être liée à un défaut de graissage du roulement. Aussi, en l’absence d’historique d’évolution, on procédera à un test de graissage du roulement :</w:t>
      </w:r>
    </w:p>
    <w:p w:rsidR="00C32520" w:rsidRPr="00872239" w:rsidRDefault="00724015" w:rsidP="0071740D">
      <w:pPr>
        <w:pStyle w:val="Paragraphedeliste"/>
        <w:numPr>
          <w:ilvl w:val="0"/>
          <w:numId w:val="17"/>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Le facteur de d</w:t>
      </w:r>
      <w:r w:rsidR="00C32520" w:rsidRPr="00872239">
        <w:rPr>
          <w:rFonts w:asciiTheme="majorBidi" w:hAnsiTheme="majorBidi" w:cstheme="majorBidi"/>
          <w:sz w:val="24"/>
          <w:szCs w:val="24"/>
        </w:rPr>
        <w:t xml:space="preserve">éfaut chute généralement de manière importante de </w:t>
      </w:r>
      <w:r w:rsidR="00794964" w:rsidRPr="00872239">
        <w:rPr>
          <w:rFonts w:asciiTheme="majorBidi" w:hAnsiTheme="majorBidi" w:cstheme="majorBidi"/>
          <w:sz w:val="24"/>
          <w:szCs w:val="24"/>
        </w:rPr>
        <w:t>façon instantanée</w:t>
      </w:r>
      <w:r w:rsidR="00C32520" w:rsidRPr="00872239">
        <w:rPr>
          <w:rFonts w:asciiTheme="majorBidi" w:hAnsiTheme="majorBidi" w:cstheme="majorBidi"/>
          <w:sz w:val="24"/>
          <w:szCs w:val="24"/>
        </w:rPr>
        <w:t>.</w:t>
      </w:r>
    </w:p>
    <w:p w:rsidR="00C32520" w:rsidRPr="00872239" w:rsidRDefault="00724015" w:rsidP="0071740D">
      <w:pPr>
        <w:pStyle w:val="Paragraphedeliste"/>
        <w:numPr>
          <w:ilvl w:val="0"/>
          <w:numId w:val="17"/>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Si le niveau du facteur de défaut </w:t>
      </w:r>
      <w:r w:rsidR="00C32520" w:rsidRPr="00872239">
        <w:rPr>
          <w:rFonts w:asciiTheme="majorBidi" w:hAnsiTheme="majorBidi" w:cstheme="majorBidi"/>
          <w:sz w:val="24"/>
          <w:szCs w:val="24"/>
        </w:rPr>
        <w:t xml:space="preserve">reste stable à cette valeur dans les heures qui suivent </w:t>
      </w:r>
      <w:r w:rsidR="00AA2193" w:rsidRPr="00872239">
        <w:rPr>
          <w:rFonts w:asciiTheme="majorBidi" w:hAnsiTheme="majorBidi" w:cstheme="majorBidi"/>
          <w:sz w:val="24"/>
          <w:szCs w:val="24"/>
        </w:rPr>
        <w:t xml:space="preserve">l’opération, </w:t>
      </w:r>
      <w:r w:rsidR="001271B3" w:rsidRPr="00872239">
        <w:rPr>
          <w:rFonts w:asciiTheme="majorBidi" w:hAnsiTheme="majorBidi" w:cstheme="majorBidi"/>
          <w:sz w:val="24"/>
          <w:szCs w:val="24"/>
        </w:rPr>
        <w:t>ils ‘agit</w:t>
      </w:r>
      <w:r w:rsidR="00C32520" w:rsidRPr="00872239">
        <w:rPr>
          <w:rFonts w:asciiTheme="majorBidi" w:hAnsiTheme="majorBidi" w:cstheme="majorBidi"/>
          <w:sz w:val="24"/>
          <w:szCs w:val="24"/>
        </w:rPr>
        <w:t xml:space="preserve"> sans doute d’un problème de graissage.</w:t>
      </w:r>
    </w:p>
    <w:p w:rsidR="00C32520" w:rsidRPr="00872239" w:rsidRDefault="00C32520" w:rsidP="0071740D">
      <w:pPr>
        <w:pStyle w:val="Paragraphedeliste"/>
        <w:numPr>
          <w:ilvl w:val="0"/>
          <w:numId w:val="17"/>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Dans le cas contraire, il s’agit vraisemblablement d’une usure du roulement.</w:t>
      </w:r>
    </w:p>
    <w:p w:rsidR="004366F4" w:rsidRPr="00872239" w:rsidRDefault="004366F4" w:rsidP="0071740D">
      <w:pPr>
        <w:pStyle w:val="Paragraphedeliste"/>
        <w:autoSpaceDE w:val="0"/>
        <w:autoSpaceDN w:val="0"/>
        <w:adjustRightInd w:val="0"/>
        <w:spacing w:after="0" w:line="360" w:lineRule="auto"/>
        <w:ind w:left="360"/>
        <w:jc w:val="both"/>
        <w:rPr>
          <w:rFonts w:asciiTheme="majorBidi" w:hAnsiTheme="majorBidi" w:cstheme="majorBidi"/>
          <w:sz w:val="24"/>
          <w:szCs w:val="24"/>
        </w:rPr>
      </w:pPr>
    </w:p>
    <w:p w:rsidR="00C32520" w:rsidRPr="00872239" w:rsidRDefault="0002793E" w:rsidP="0071740D">
      <w:pPr>
        <w:autoSpaceDE w:val="0"/>
        <w:autoSpaceDN w:val="0"/>
        <w:adjustRightInd w:val="0"/>
        <w:spacing w:after="0" w:line="360" w:lineRule="auto"/>
        <w:jc w:val="both"/>
        <w:rPr>
          <w:rFonts w:asciiTheme="majorBidi" w:hAnsiTheme="majorBidi" w:cstheme="majorBidi"/>
          <w:b/>
          <w:bCs/>
          <w:sz w:val="24"/>
          <w:szCs w:val="24"/>
        </w:rPr>
      </w:pPr>
      <w:r w:rsidRPr="00872239">
        <w:rPr>
          <w:rFonts w:asciiTheme="majorBidi" w:hAnsiTheme="majorBidi" w:cstheme="majorBidi"/>
          <w:b/>
          <w:bCs/>
          <w:sz w:val="24"/>
          <w:szCs w:val="24"/>
        </w:rPr>
        <w:t>9</w:t>
      </w:r>
      <w:r w:rsidR="00724015">
        <w:rPr>
          <w:rFonts w:asciiTheme="majorBidi" w:hAnsiTheme="majorBidi" w:cstheme="majorBidi"/>
          <w:b/>
          <w:bCs/>
          <w:sz w:val="24"/>
          <w:szCs w:val="24"/>
        </w:rPr>
        <w:t>°.T</w:t>
      </w:r>
      <w:r w:rsidR="00FF54C6" w:rsidRPr="00872239">
        <w:rPr>
          <w:rFonts w:asciiTheme="majorBidi" w:hAnsiTheme="majorBidi" w:cstheme="majorBidi"/>
          <w:b/>
          <w:bCs/>
          <w:sz w:val="24"/>
          <w:szCs w:val="24"/>
        </w:rPr>
        <w:t>echniques d’analyse complémentaires </w:t>
      </w:r>
    </w:p>
    <w:p w:rsidR="00AA475C" w:rsidRDefault="00C32520" w:rsidP="00AA475C">
      <w:pPr>
        <w:pStyle w:val="Paragraphedeliste"/>
        <w:autoSpaceDE w:val="0"/>
        <w:autoSpaceDN w:val="0"/>
        <w:adjustRightInd w:val="0"/>
        <w:spacing w:after="0" w:line="360" w:lineRule="auto"/>
        <w:ind w:left="0" w:firstLine="357"/>
        <w:jc w:val="both"/>
        <w:rPr>
          <w:rFonts w:asciiTheme="majorBidi" w:hAnsiTheme="majorBidi" w:cstheme="majorBidi"/>
          <w:sz w:val="24"/>
          <w:szCs w:val="24"/>
        </w:rPr>
      </w:pPr>
      <w:r w:rsidRPr="00872239">
        <w:rPr>
          <w:rFonts w:asciiTheme="majorBidi" w:hAnsiTheme="majorBidi" w:cstheme="majorBidi"/>
          <w:sz w:val="24"/>
          <w:szCs w:val="24"/>
        </w:rPr>
        <w:t xml:space="preserve">D’autres méthodes d’analyse sont utilisées dans le diagnostic des défauts de roulements. Elles seront explicitées en détail ultérieurement dans le chapitre </w:t>
      </w:r>
      <w:r w:rsidR="00AA475C" w:rsidRPr="00AA475C">
        <w:rPr>
          <w:rFonts w:asciiTheme="majorBidi" w:hAnsiTheme="majorBidi" w:cstheme="majorBidi"/>
          <w:sz w:val="24"/>
          <w:szCs w:val="24"/>
        </w:rPr>
        <w:t>conc</w:t>
      </w:r>
      <w:r w:rsidR="00AA475C">
        <w:rPr>
          <w:rFonts w:asciiTheme="majorBidi" w:hAnsiTheme="majorBidi" w:cstheme="majorBidi"/>
          <w:sz w:val="24"/>
          <w:szCs w:val="24"/>
        </w:rPr>
        <w:t xml:space="preserve">erne </w:t>
      </w:r>
      <w:r w:rsidRPr="00AA475C">
        <w:rPr>
          <w:rFonts w:asciiTheme="majorBidi" w:hAnsiTheme="majorBidi" w:cstheme="majorBidi"/>
          <w:sz w:val="24"/>
          <w:szCs w:val="24"/>
        </w:rPr>
        <w:t>aux outils</w:t>
      </w:r>
      <w:r w:rsidRPr="00872239">
        <w:rPr>
          <w:rFonts w:asciiTheme="majorBidi" w:hAnsiTheme="majorBidi" w:cstheme="majorBidi"/>
          <w:sz w:val="24"/>
          <w:szCs w:val="24"/>
        </w:rPr>
        <w:t xml:space="preserve"> d’analyse </w:t>
      </w:r>
      <w:r w:rsidR="00B3423D" w:rsidRPr="00872239">
        <w:rPr>
          <w:rFonts w:asciiTheme="majorBidi" w:hAnsiTheme="majorBidi" w:cstheme="majorBidi"/>
          <w:sz w:val="24"/>
          <w:szCs w:val="24"/>
        </w:rPr>
        <w:t xml:space="preserve">spécifiques. </w:t>
      </w:r>
    </w:p>
    <w:p w:rsidR="00C32520" w:rsidRPr="00872239" w:rsidRDefault="00B3423D" w:rsidP="0071740D">
      <w:pPr>
        <w:pStyle w:val="Paragraphedeliste"/>
        <w:autoSpaceDE w:val="0"/>
        <w:autoSpaceDN w:val="0"/>
        <w:adjustRightInd w:val="0"/>
        <w:spacing w:after="0" w:line="360" w:lineRule="auto"/>
        <w:ind w:left="0" w:firstLine="357"/>
        <w:jc w:val="both"/>
        <w:rPr>
          <w:rFonts w:asciiTheme="majorBidi" w:hAnsiTheme="majorBidi" w:cstheme="majorBidi"/>
          <w:sz w:val="24"/>
          <w:szCs w:val="24"/>
        </w:rPr>
      </w:pPr>
      <w:r w:rsidRPr="00872239">
        <w:rPr>
          <w:rFonts w:asciiTheme="majorBidi" w:hAnsiTheme="majorBidi" w:cstheme="majorBidi"/>
          <w:sz w:val="24"/>
          <w:szCs w:val="24"/>
        </w:rPr>
        <w:t>Parmi</w:t>
      </w:r>
      <w:r w:rsidR="00C32520" w:rsidRPr="00872239">
        <w:rPr>
          <w:rFonts w:asciiTheme="majorBidi" w:hAnsiTheme="majorBidi" w:cstheme="majorBidi"/>
          <w:sz w:val="24"/>
          <w:szCs w:val="24"/>
        </w:rPr>
        <w:t xml:space="preserve"> les plus utilisées, nous retiendrons :</w:t>
      </w:r>
    </w:p>
    <w:p w:rsidR="00C32520" w:rsidRPr="00872239" w:rsidRDefault="00C32520" w:rsidP="0071740D">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La Détection d’enveloppe</w:t>
      </w:r>
    </w:p>
    <w:p w:rsidR="00C32520" w:rsidRPr="00872239" w:rsidRDefault="00C32520" w:rsidP="0071740D">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Le Cepstre</w:t>
      </w:r>
    </w:p>
    <w:p w:rsidR="00AA2193" w:rsidRPr="00872239" w:rsidRDefault="00C32520" w:rsidP="0071740D">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872239">
        <w:rPr>
          <w:rFonts w:asciiTheme="majorBidi" w:hAnsiTheme="majorBidi" w:cstheme="majorBidi"/>
          <w:sz w:val="24"/>
          <w:szCs w:val="24"/>
        </w:rPr>
        <w:t>Le Kurtosis</w:t>
      </w:r>
    </w:p>
    <w:p w:rsidR="007D3D01" w:rsidRPr="00872239" w:rsidRDefault="007D3D01" w:rsidP="007D3D01">
      <w:pPr>
        <w:pStyle w:val="Paragraphedeliste"/>
        <w:autoSpaceDE w:val="0"/>
        <w:autoSpaceDN w:val="0"/>
        <w:adjustRightInd w:val="0"/>
        <w:spacing w:after="0" w:line="360" w:lineRule="auto"/>
        <w:ind w:left="360"/>
        <w:jc w:val="both"/>
        <w:rPr>
          <w:rFonts w:asciiTheme="majorBidi" w:hAnsiTheme="majorBidi" w:cstheme="majorBidi"/>
          <w:sz w:val="24"/>
          <w:szCs w:val="24"/>
        </w:rPr>
      </w:pPr>
    </w:p>
    <w:p w:rsidR="007D3D01" w:rsidRPr="00872239" w:rsidRDefault="007D3D01" w:rsidP="007D3D01">
      <w:pPr>
        <w:pStyle w:val="Paragraphedeliste"/>
        <w:autoSpaceDE w:val="0"/>
        <w:autoSpaceDN w:val="0"/>
        <w:adjustRightInd w:val="0"/>
        <w:spacing w:after="0" w:line="360" w:lineRule="auto"/>
        <w:ind w:left="360"/>
        <w:jc w:val="both"/>
        <w:rPr>
          <w:rFonts w:asciiTheme="majorBidi" w:hAnsiTheme="majorBidi" w:cstheme="majorBidi"/>
          <w:sz w:val="24"/>
          <w:szCs w:val="24"/>
        </w:rPr>
      </w:pPr>
    </w:p>
    <w:p w:rsidR="00102145" w:rsidRPr="00872239" w:rsidRDefault="00794964" w:rsidP="0071740D">
      <w:pPr>
        <w:autoSpaceDE w:val="0"/>
        <w:autoSpaceDN w:val="0"/>
        <w:adjustRightInd w:val="0"/>
        <w:spacing w:after="0" w:line="360" w:lineRule="auto"/>
        <w:jc w:val="both"/>
        <w:rPr>
          <w:rFonts w:asciiTheme="majorBidi" w:hAnsiTheme="majorBidi" w:cstheme="majorBidi"/>
          <w:b/>
          <w:sz w:val="24"/>
          <w:szCs w:val="24"/>
        </w:rPr>
      </w:pPr>
      <w:r w:rsidRPr="00872239">
        <w:rPr>
          <w:rFonts w:asciiTheme="majorBidi" w:hAnsiTheme="majorBidi" w:cstheme="majorBidi"/>
          <w:b/>
          <w:sz w:val="24"/>
          <w:szCs w:val="24"/>
        </w:rPr>
        <w:t>2.6</w:t>
      </w:r>
      <w:r w:rsidR="00C84CAB" w:rsidRPr="00872239">
        <w:rPr>
          <w:rFonts w:asciiTheme="majorBidi" w:hAnsiTheme="majorBidi" w:cstheme="majorBidi"/>
          <w:b/>
          <w:sz w:val="24"/>
          <w:szCs w:val="24"/>
        </w:rPr>
        <w:t xml:space="preserve">. </w:t>
      </w:r>
      <w:r w:rsidR="005254CA" w:rsidRPr="00872239">
        <w:rPr>
          <w:rFonts w:asciiTheme="majorBidi" w:hAnsiTheme="majorBidi" w:cstheme="majorBidi"/>
          <w:b/>
          <w:sz w:val="24"/>
          <w:szCs w:val="24"/>
        </w:rPr>
        <w:t>CONCLUSION </w:t>
      </w:r>
    </w:p>
    <w:p w:rsidR="00102145" w:rsidRPr="00872239" w:rsidRDefault="00102145" w:rsidP="004D6375">
      <w:pPr>
        <w:spacing w:after="0" w:line="360" w:lineRule="auto"/>
        <w:ind w:firstLine="708"/>
        <w:jc w:val="both"/>
        <w:rPr>
          <w:rFonts w:asciiTheme="majorBidi" w:eastAsia="Times New Roman" w:hAnsiTheme="majorBidi" w:cstheme="majorBidi"/>
          <w:sz w:val="24"/>
          <w:szCs w:val="24"/>
        </w:rPr>
      </w:pPr>
      <w:r w:rsidRPr="00872239">
        <w:rPr>
          <w:rFonts w:asciiTheme="majorBidi" w:hAnsiTheme="majorBidi" w:cstheme="majorBidi"/>
          <w:sz w:val="24"/>
          <w:szCs w:val="24"/>
        </w:rPr>
        <w:t>Dans ce chapitre</w:t>
      </w:r>
      <w:r w:rsidRPr="00872239">
        <w:rPr>
          <w:rFonts w:asciiTheme="majorBidi" w:eastAsia="Times New Roman" w:hAnsiTheme="majorBidi" w:cstheme="majorBidi"/>
          <w:sz w:val="24"/>
          <w:szCs w:val="24"/>
        </w:rPr>
        <w:t>, nous avon</w:t>
      </w:r>
      <w:r w:rsidR="005254CA" w:rsidRPr="00872239">
        <w:rPr>
          <w:rFonts w:asciiTheme="majorBidi" w:eastAsia="Times New Roman" w:hAnsiTheme="majorBidi" w:cstheme="majorBidi"/>
          <w:sz w:val="24"/>
          <w:szCs w:val="24"/>
        </w:rPr>
        <w:t xml:space="preserve">s mis l’accent sur </w:t>
      </w:r>
      <w:r w:rsidR="004D6375">
        <w:rPr>
          <w:rFonts w:asciiTheme="majorBidi" w:eastAsia="Times New Roman" w:hAnsiTheme="majorBidi" w:cstheme="majorBidi"/>
          <w:sz w:val="24"/>
          <w:szCs w:val="24"/>
        </w:rPr>
        <w:t xml:space="preserve">les </w:t>
      </w:r>
      <w:r w:rsidR="00CC2913" w:rsidRPr="00872239">
        <w:rPr>
          <w:rFonts w:asciiTheme="majorBidi" w:eastAsia="Times New Roman" w:hAnsiTheme="majorBidi" w:cstheme="majorBidi"/>
          <w:sz w:val="24"/>
          <w:szCs w:val="24"/>
        </w:rPr>
        <w:t>défauts des vibrations mécanique sur</w:t>
      </w:r>
      <w:r w:rsidRPr="00872239">
        <w:rPr>
          <w:rFonts w:asciiTheme="majorBidi" w:eastAsia="Times New Roman" w:hAnsiTheme="majorBidi" w:cstheme="majorBidi"/>
          <w:sz w:val="24"/>
          <w:szCs w:val="24"/>
        </w:rPr>
        <w:t xml:space="preserve"> </w:t>
      </w:r>
      <w:r w:rsidR="00CC2913" w:rsidRPr="00872239">
        <w:rPr>
          <w:rFonts w:asciiTheme="majorBidi" w:hAnsiTheme="majorBidi" w:cstheme="majorBidi"/>
          <w:sz w:val="24"/>
          <w:szCs w:val="24"/>
        </w:rPr>
        <w:t>l</w:t>
      </w:r>
      <w:r w:rsidRPr="00872239">
        <w:rPr>
          <w:rFonts w:asciiTheme="majorBidi" w:hAnsiTheme="majorBidi" w:cstheme="majorBidi"/>
          <w:sz w:val="24"/>
          <w:szCs w:val="24"/>
        </w:rPr>
        <w:t>es machines tournantes</w:t>
      </w:r>
      <w:r w:rsidR="00724015">
        <w:rPr>
          <w:rFonts w:asciiTheme="majorBidi" w:eastAsia="Times New Roman" w:hAnsiTheme="majorBidi" w:cstheme="majorBidi"/>
          <w:sz w:val="24"/>
          <w:szCs w:val="24"/>
        </w:rPr>
        <w:t>, on à cité quel</w:t>
      </w:r>
      <w:r w:rsidR="00CC2913" w:rsidRPr="00872239">
        <w:rPr>
          <w:rFonts w:asciiTheme="majorBidi" w:eastAsia="Times New Roman" w:hAnsiTheme="majorBidi" w:cstheme="majorBidi"/>
          <w:sz w:val="24"/>
          <w:szCs w:val="24"/>
        </w:rPr>
        <w:t xml:space="preserve">que </w:t>
      </w:r>
      <w:r w:rsidR="007D3D01" w:rsidRPr="00872239">
        <w:rPr>
          <w:rFonts w:asciiTheme="majorBidi" w:eastAsia="Times New Roman" w:hAnsiTheme="majorBidi" w:cstheme="majorBidi"/>
          <w:sz w:val="24"/>
          <w:szCs w:val="24"/>
        </w:rPr>
        <w:t>défauts à</w:t>
      </w:r>
      <w:r w:rsidR="00C9515A" w:rsidRPr="00872239">
        <w:rPr>
          <w:rFonts w:asciiTheme="majorBidi" w:eastAsia="Times New Roman" w:hAnsiTheme="majorBidi" w:cstheme="majorBidi"/>
          <w:sz w:val="24"/>
          <w:szCs w:val="24"/>
        </w:rPr>
        <w:t xml:space="preserve"> partir s</w:t>
      </w:r>
      <w:r w:rsidR="00CC2913" w:rsidRPr="00872239">
        <w:rPr>
          <w:rFonts w:asciiTheme="majorBidi" w:eastAsia="Times New Roman" w:hAnsiTheme="majorBidi" w:cstheme="majorBidi"/>
          <w:sz w:val="24"/>
          <w:szCs w:val="24"/>
        </w:rPr>
        <w:t>e</w:t>
      </w:r>
      <w:r w:rsidR="00BC01D9" w:rsidRPr="00872239">
        <w:rPr>
          <w:rFonts w:asciiTheme="majorBidi" w:eastAsia="Times New Roman" w:hAnsiTheme="majorBidi" w:cstheme="majorBidi"/>
          <w:sz w:val="24"/>
          <w:szCs w:val="24"/>
        </w:rPr>
        <w:t>s</w:t>
      </w:r>
      <w:r w:rsidR="00CC2913" w:rsidRPr="00872239">
        <w:rPr>
          <w:rFonts w:asciiTheme="majorBidi" w:eastAsia="Times New Roman" w:hAnsiTheme="majorBidi" w:cstheme="majorBidi"/>
          <w:sz w:val="24"/>
          <w:szCs w:val="24"/>
        </w:rPr>
        <w:t xml:space="preserve"> images vibratoires (manifestation du signal). </w:t>
      </w:r>
      <w:r w:rsidR="007D3D01" w:rsidRPr="00872239">
        <w:rPr>
          <w:rFonts w:asciiTheme="majorBidi" w:eastAsia="Times New Roman" w:hAnsiTheme="majorBidi" w:cstheme="majorBidi"/>
          <w:sz w:val="24"/>
          <w:szCs w:val="24"/>
        </w:rPr>
        <w:t>On était</w:t>
      </w:r>
      <w:r w:rsidR="00CC2913" w:rsidRPr="00872239">
        <w:rPr>
          <w:rFonts w:asciiTheme="majorBidi" w:eastAsia="Times New Roman" w:hAnsiTheme="majorBidi" w:cstheme="majorBidi"/>
          <w:sz w:val="24"/>
          <w:szCs w:val="24"/>
        </w:rPr>
        <w:t xml:space="preserve"> </w:t>
      </w:r>
      <w:r w:rsidRPr="00872239">
        <w:rPr>
          <w:rFonts w:asciiTheme="majorBidi" w:eastAsia="Times New Roman" w:hAnsiTheme="majorBidi" w:cstheme="majorBidi"/>
          <w:sz w:val="24"/>
          <w:szCs w:val="24"/>
        </w:rPr>
        <w:t xml:space="preserve">basé sur </w:t>
      </w:r>
      <w:r w:rsidR="00BC01D9" w:rsidRPr="00872239">
        <w:rPr>
          <w:rFonts w:asciiTheme="majorBidi" w:eastAsia="Times New Roman" w:hAnsiTheme="majorBidi" w:cstheme="majorBidi"/>
          <w:sz w:val="24"/>
          <w:szCs w:val="24"/>
        </w:rPr>
        <w:t>les suivis</w:t>
      </w:r>
      <w:r w:rsidRPr="00872239">
        <w:rPr>
          <w:rFonts w:asciiTheme="majorBidi" w:eastAsia="Times New Roman" w:hAnsiTheme="majorBidi" w:cstheme="majorBidi"/>
          <w:sz w:val="24"/>
          <w:szCs w:val="24"/>
        </w:rPr>
        <w:t xml:space="preserve"> de l’état vibratoire et </w:t>
      </w:r>
      <w:r w:rsidR="00BC01D9" w:rsidRPr="00872239">
        <w:rPr>
          <w:rFonts w:asciiTheme="majorBidi" w:eastAsia="Times New Roman" w:hAnsiTheme="majorBidi" w:cstheme="majorBidi"/>
          <w:sz w:val="24"/>
          <w:szCs w:val="24"/>
        </w:rPr>
        <w:t>les comportements dynamiques</w:t>
      </w:r>
      <w:r w:rsidRPr="00872239">
        <w:rPr>
          <w:rFonts w:asciiTheme="majorBidi" w:eastAsia="Times New Roman" w:hAnsiTheme="majorBidi" w:cstheme="majorBidi"/>
          <w:sz w:val="24"/>
          <w:szCs w:val="24"/>
        </w:rPr>
        <w:t xml:space="preserve"> </w:t>
      </w:r>
      <w:r w:rsidRPr="00872239">
        <w:rPr>
          <w:rFonts w:asciiTheme="majorBidi" w:hAnsiTheme="majorBidi" w:cstheme="majorBidi"/>
          <w:sz w:val="24"/>
          <w:szCs w:val="24"/>
        </w:rPr>
        <w:t>des machines tournantes</w:t>
      </w:r>
      <w:r w:rsidRPr="00872239">
        <w:rPr>
          <w:rFonts w:asciiTheme="majorBidi" w:eastAsia="Times New Roman" w:hAnsiTheme="majorBidi" w:cstheme="majorBidi"/>
          <w:sz w:val="24"/>
          <w:szCs w:val="24"/>
        </w:rPr>
        <w:t xml:space="preserve">. </w:t>
      </w:r>
    </w:p>
    <w:p w:rsidR="002B0380" w:rsidRPr="00872239" w:rsidRDefault="002B0380" w:rsidP="0071740D">
      <w:pPr>
        <w:spacing w:after="0" w:line="360" w:lineRule="auto"/>
        <w:ind w:firstLine="708"/>
        <w:jc w:val="both"/>
        <w:rPr>
          <w:rFonts w:asciiTheme="majorBidi" w:eastAsia="Times New Roman" w:hAnsiTheme="majorBidi" w:cstheme="majorBidi"/>
          <w:sz w:val="24"/>
          <w:szCs w:val="24"/>
        </w:rPr>
      </w:pPr>
    </w:p>
    <w:p w:rsidR="003A29AC" w:rsidRPr="00872239" w:rsidRDefault="003A29AC" w:rsidP="0071740D">
      <w:pPr>
        <w:autoSpaceDE w:val="0"/>
        <w:autoSpaceDN w:val="0"/>
        <w:adjustRightInd w:val="0"/>
        <w:spacing w:after="0" w:line="360" w:lineRule="auto"/>
        <w:jc w:val="both"/>
        <w:rPr>
          <w:rFonts w:asciiTheme="majorBidi" w:hAnsiTheme="majorBidi" w:cstheme="majorBidi"/>
          <w:sz w:val="24"/>
          <w:szCs w:val="24"/>
        </w:rPr>
      </w:pPr>
    </w:p>
    <w:p w:rsidR="003A29AC" w:rsidRPr="00872239" w:rsidRDefault="003A29AC" w:rsidP="0071740D">
      <w:pPr>
        <w:autoSpaceDE w:val="0"/>
        <w:autoSpaceDN w:val="0"/>
        <w:adjustRightInd w:val="0"/>
        <w:spacing w:after="0" w:line="360" w:lineRule="auto"/>
        <w:jc w:val="both"/>
        <w:rPr>
          <w:rFonts w:asciiTheme="majorBidi" w:hAnsiTheme="majorBidi" w:cstheme="majorBidi"/>
          <w:sz w:val="24"/>
          <w:szCs w:val="24"/>
        </w:rPr>
      </w:pPr>
    </w:p>
    <w:p w:rsidR="003A29AC" w:rsidRPr="00872239" w:rsidRDefault="003A29AC" w:rsidP="0071740D">
      <w:pPr>
        <w:autoSpaceDE w:val="0"/>
        <w:autoSpaceDN w:val="0"/>
        <w:adjustRightInd w:val="0"/>
        <w:spacing w:after="0" w:line="360" w:lineRule="auto"/>
        <w:jc w:val="both"/>
        <w:rPr>
          <w:rFonts w:asciiTheme="majorBidi" w:hAnsiTheme="majorBidi" w:cstheme="majorBidi"/>
          <w:sz w:val="24"/>
          <w:szCs w:val="24"/>
        </w:rPr>
      </w:pPr>
    </w:p>
    <w:p w:rsidR="003A29AC" w:rsidRPr="00872239" w:rsidRDefault="003A29AC" w:rsidP="0071740D">
      <w:pPr>
        <w:autoSpaceDE w:val="0"/>
        <w:autoSpaceDN w:val="0"/>
        <w:adjustRightInd w:val="0"/>
        <w:spacing w:after="0" w:line="360" w:lineRule="auto"/>
        <w:jc w:val="both"/>
        <w:rPr>
          <w:rFonts w:asciiTheme="majorBidi" w:hAnsiTheme="majorBidi" w:cstheme="majorBidi"/>
          <w:sz w:val="24"/>
          <w:szCs w:val="24"/>
        </w:rPr>
      </w:pPr>
    </w:p>
    <w:p w:rsidR="003A29AC" w:rsidRPr="00872239" w:rsidRDefault="003A29AC" w:rsidP="0071740D">
      <w:pPr>
        <w:autoSpaceDE w:val="0"/>
        <w:autoSpaceDN w:val="0"/>
        <w:adjustRightInd w:val="0"/>
        <w:spacing w:after="0" w:line="360" w:lineRule="auto"/>
        <w:jc w:val="both"/>
        <w:rPr>
          <w:rFonts w:asciiTheme="majorBidi" w:hAnsiTheme="majorBidi" w:cstheme="majorBidi"/>
          <w:sz w:val="24"/>
          <w:szCs w:val="24"/>
        </w:rPr>
      </w:pPr>
    </w:p>
    <w:p w:rsidR="003A29AC" w:rsidRPr="00872239" w:rsidRDefault="003A29AC" w:rsidP="0071740D">
      <w:pPr>
        <w:autoSpaceDE w:val="0"/>
        <w:autoSpaceDN w:val="0"/>
        <w:adjustRightInd w:val="0"/>
        <w:spacing w:after="0" w:line="360" w:lineRule="auto"/>
        <w:jc w:val="both"/>
        <w:rPr>
          <w:rFonts w:asciiTheme="majorBidi" w:hAnsiTheme="majorBidi" w:cstheme="majorBidi"/>
          <w:sz w:val="24"/>
          <w:szCs w:val="24"/>
        </w:rPr>
      </w:pPr>
    </w:p>
    <w:p w:rsidR="003A29AC" w:rsidRPr="00872239" w:rsidRDefault="003A29AC" w:rsidP="0071740D">
      <w:pPr>
        <w:autoSpaceDE w:val="0"/>
        <w:autoSpaceDN w:val="0"/>
        <w:adjustRightInd w:val="0"/>
        <w:spacing w:after="0" w:line="360" w:lineRule="auto"/>
        <w:jc w:val="both"/>
        <w:rPr>
          <w:rFonts w:asciiTheme="majorBidi" w:hAnsiTheme="majorBidi" w:cstheme="majorBidi"/>
          <w:sz w:val="24"/>
          <w:szCs w:val="24"/>
        </w:rPr>
      </w:pPr>
    </w:p>
    <w:p w:rsidR="003A29AC" w:rsidRPr="00872239" w:rsidRDefault="003A29AC" w:rsidP="0071740D">
      <w:pPr>
        <w:autoSpaceDE w:val="0"/>
        <w:autoSpaceDN w:val="0"/>
        <w:adjustRightInd w:val="0"/>
        <w:spacing w:after="0" w:line="360" w:lineRule="auto"/>
        <w:jc w:val="both"/>
        <w:rPr>
          <w:rFonts w:asciiTheme="majorBidi" w:hAnsiTheme="majorBidi" w:cstheme="majorBidi"/>
          <w:sz w:val="24"/>
          <w:szCs w:val="24"/>
        </w:rPr>
      </w:pPr>
    </w:p>
    <w:p w:rsidR="004D6375" w:rsidRPr="00872239" w:rsidRDefault="004D6375" w:rsidP="004D6375">
      <w:pPr>
        <w:spacing w:after="0" w:line="360" w:lineRule="auto"/>
        <w:jc w:val="both"/>
        <w:rPr>
          <w:rFonts w:asciiTheme="majorBidi" w:hAnsiTheme="majorBidi" w:cstheme="majorBidi"/>
          <w:sz w:val="24"/>
          <w:szCs w:val="24"/>
        </w:rPr>
      </w:pPr>
    </w:p>
    <w:sectPr w:rsidR="004D6375" w:rsidRPr="00872239" w:rsidSect="00AC282E">
      <w:headerReference w:type="default" r:id="rId87"/>
      <w:footerReference w:type="default" r:id="rId88"/>
      <w:pgSz w:w="11906" w:h="16838" w:code="9"/>
      <w:pgMar w:top="1134" w:right="1134" w:bottom="1134" w:left="1134" w:header="709" w:footer="567" w:gutter="0"/>
      <w:pgNumType w:start="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07C" w:rsidRDefault="00C7107C" w:rsidP="00757893">
      <w:pPr>
        <w:spacing w:after="0" w:line="240" w:lineRule="auto"/>
      </w:pPr>
      <w:r>
        <w:separator/>
      </w:r>
    </w:p>
  </w:endnote>
  <w:endnote w:type="continuationSeparator" w:id="1">
    <w:p w:rsidR="00C7107C" w:rsidRDefault="00C7107C" w:rsidP="007578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DIJNI+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60219"/>
      <w:docPartObj>
        <w:docPartGallery w:val="Page Numbers (Bottom of Page)"/>
        <w:docPartUnique/>
      </w:docPartObj>
    </w:sdtPr>
    <w:sdtContent>
      <w:p w:rsidR="0044704E" w:rsidRDefault="0044704E">
        <w:pPr>
          <w:pStyle w:val="Pieddepage"/>
          <w:jc w:val="right"/>
        </w:pPr>
        <w:r>
          <w:t xml:space="preserve">Page | </w:t>
        </w:r>
        <w:fldSimple w:instr=" PAGE   \* MERGEFORMAT ">
          <w:r w:rsidR="00116AF6">
            <w:rPr>
              <w:noProof/>
            </w:rPr>
            <w:t>33</w:t>
          </w:r>
        </w:fldSimple>
        <w:r>
          <w:t xml:space="preserve"> </w:t>
        </w:r>
      </w:p>
    </w:sdtContent>
  </w:sdt>
  <w:p w:rsidR="008E3AF3" w:rsidRDefault="008E3AF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07C" w:rsidRDefault="00C7107C" w:rsidP="00757893">
      <w:pPr>
        <w:spacing w:after="0" w:line="240" w:lineRule="auto"/>
      </w:pPr>
      <w:r>
        <w:separator/>
      </w:r>
    </w:p>
  </w:footnote>
  <w:footnote w:type="continuationSeparator" w:id="1">
    <w:p w:rsidR="00C7107C" w:rsidRDefault="00C7107C" w:rsidP="007578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imes New Roman" w:hAnsi="Times New Roman" w:cs="Times New Roman"/>
        <w:b/>
        <w:sz w:val="24"/>
        <w:szCs w:val="24"/>
        <w:lang w:eastAsia="en-US"/>
      </w:rPr>
      <w:alias w:val="Titre"/>
      <w:id w:val="77738743"/>
      <w:placeholder>
        <w:docPart w:val="788FF564956B444291881010F5C8F359"/>
      </w:placeholder>
      <w:dataBinding w:prefixMappings="xmlns:ns0='http://schemas.openxmlformats.org/package/2006/metadata/core-properties' xmlns:ns1='http://purl.org/dc/elements/1.1/'" w:xpath="/ns0:coreProperties[1]/ns1:title[1]" w:storeItemID="{6C3C8BC8-F283-45AE-878A-BAB7291924A1}"/>
      <w:text/>
    </w:sdtPr>
    <w:sdtContent>
      <w:p w:rsidR="008E3AF3" w:rsidRDefault="008E3AF3" w:rsidP="00F14EC3">
        <w:pPr>
          <w:pStyle w:val="En-tte"/>
          <w:pBdr>
            <w:bottom w:val="thickThinSmallGap" w:sz="24" w:space="1" w:color="4A724A" w:themeColor="accent2" w:themeShade="7F"/>
          </w:pBdr>
          <w:jc w:val="right"/>
          <w:rPr>
            <w:rFonts w:asciiTheme="majorHAnsi" w:eastAsiaTheme="majorEastAsia" w:hAnsiTheme="majorHAnsi" w:cstheme="majorBidi"/>
            <w:sz w:val="32"/>
            <w:szCs w:val="32"/>
          </w:rPr>
        </w:pPr>
        <w:r>
          <w:rPr>
            <w:rFonts w:ascii="Times New Roman" w:eastAsia="Times New Roman" w:hAnsi="Times New Roman" w:cs="Times New Roman"/>
            <w:b/>
            <w:sz w:val="24"/>
            <w:szCs w:val="24"/>
            <w:lang w:eastAsia="en-US"/>
          </w:rPr>
          <w:t>Chapitre 2</w:t>
        </w:r>
        <w:r w:rsidRPr="00770F13">
          <w:rPr>
            <w:rFonts w:ascii="Times New Roman" w:eastAsia="Times New Roman" w:hAnsi="Times New Roman" w:cs="Times New Roman"/>
            <w:b/>
            <w:sz w:val="24"/>
            <w:szCs w:val="24"/>
            <w:lang w:eastAsia="en-US"/>
          </w:rPr>
          <w:t xml:space="preserve"> : </w:t>
        </w:r>
        <w:r>
          <w:rPr>
            <w:rFonts w:ascii="Times New Roman" w:eastAsia="Times New Roman" w:hAnsi="Times New Roman" w:cs="Times New Roman"/>
            <w:b/>
            <w:sz w:val="24"/>
            <w:szCs w:val="24"/>
            <w:lang w:eastAsia="en-US"/>
          </w:rPr>
          <w:t>Origine des vibrations</w:t>
        </w:r>
      </w:p>
    </w:sdtContent>
  </w:sdt>
  <w:p w:rsidR="008E3AF3" w:rsidRDefault="008E3AF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7F"/>
      </v:shape>
    </w:pict>
  </w:numPicBullet>
  <w:abstractNum w:abstractNumId="0">
    <w:nsid w:val="01705FF3"/>
    <w:multiLevelType w:val="hybridMultilevel"/>
    <w:tmpl w:val="1B7A91AA"/>
    <w:lvl w:ilvl="0" w:tplc="040C000D">
      <w:start w:val="1"/>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hint="default"/>
      </w:rPr>
    </w:lvl>
    <w:lvl w:ilvl="8" w:tplc="040C0005">
      <w:start w:val="1"/>
      <w:numFmt w:val="bullet"/>
      <w:lvlText w:val=""/>
      <w:lvlJc w:val="left"/>
      <w:pPr>
        <w:ind w:left="7047" w:hanging="360"/>
      </w:pPr>
      <w:rPr>
        <w:rFonts w:ascii="Wingdings" w:hAnsi="Wingdings" w:hint="default"/>
      </w:rPr>
    </w:lvl>
  </w:abstractNum>
  <w:abstractNum w:abstractNumId="1">
    <w:nsid w:val="049570B3"/>
    <w:multiLevelType w:val="hybridMultilevel"/>
    <w:tmpl w:val="4DECE7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98862E4"/>
    <w:multiLevelType w:val="hybridMultilevel"/>
    <w:tmpl w:val="530EA804"/>
    <w:lvl w:ilvl="0" w:tplc="040C000D">
      <w:start w:val="1"/>
      <w:numFmt w:val="bullet"/>
      <w:lvlText w:val=""/>
      <w:lvlJc w:val="left"/>
      <w:pPr>
        <w:ind w:left="1222" w:hanging="360"/>
      </w:pPr>
      <w:rPr>
        <w:rFonts w:ascii="Wingdings" w:hAnsi="Wingdings" w:hint="default"/>
      </w:rPr>
    </w:lvl>
    <w:lvl w:ilvl="1" w:tplc="040C0003">
      <w:start w:val="1"/>
      <w:numFmt w:val="bullet"/>
      <w:lvlText w:val="o"/>
      <w:lvlJc w:val="left"/>
      <w:pPr>
        <w:ind w:left="1942" w:hanging="360"/>
      </w:pPr>
      <w:rPr>
        <w:rFonts w:ascii="Courier New" w:hAnsi="Courier New" w:hint="default"/>
      </w:rPr>
    </w:lvl>
    <w:lvl w:ilvl="2" w:tplc="040C0005">
      <w:start w:val="1"/>
      <w:numFmt w:val="bullet"/>
      <w:lvlText w:val=""/>
      <w:lvlJc w:val="left"/>
      <w:pPr>
        <w:ind w:left="2662" w:hanging="360"/>
      </w:pPr>
      <w:rPr>
        <w:rFonts w:ascii="Wingdings" w:hAnsi="Wingdings" w:hint="default"/>
      </w:rPr>
    </w:lvl>
    <w:lvl w:ilvl="3" w:tplc="040C0001">
      <w:start w:val="1"/>
      <w:numFmt w:val="bullet"/>
      <w:lvlText w:val=""/>
      <w:lvlJc w:val="left"/>
      <w:pPr>
        <w:ind w:left="3382" w:hanging="360"/>
      </w:pPr>
      <w:rPr>
        <w:rFonts w:ascii="Symbol" w:hAnsi="Symbol" w:hint="default"/>
      </w:rPr>
    </w:lvl>
    <w:lvl w:ilvl="4" w:tplc="040C0003">
      <w:start w:val="1"/>
      <w:numFmt w:val="bullet"/>
      <w:lvlText w:val="o"/>
      <w:lvlJc w:val="left"/>
      <w:pPr>
        <w:ind w:left="4102" w:hanging="360"/>
      </w:pPr>
      <w:rPr>
        <w:rFonts w:ascii="Courier New" w:hAnsi="Courier New" w:hint="default"/>
      </w:rPr>
    </w:lvl>
    <w:lvl w:ilvl="5" w:tplc="040C0005">
      <w:start w:val="1"/>
      <w:numFmt w:val="bullet"/>
      <w:lvlText w:val=""/>
      <w:lvlJc w:val="left"/>
      <w:pPr>
        <w:ind w:left="4822" w:hanging="360"/>
      </w:pPr>
      <w:rPr>
        <w:rFonts w:ascii="Wingdings" w:hAnsi="Wingdings" w:hint="default"/>
      </w:rPr>
    </w:lvl>
    <w:lvl w:ilvl="6" w:tplc="040C0001">
      <w:start w:val="1"/>
      <w:numFmt w:val="bullet"/>
      <w:lvlText w:val=""/>
      <w:lvlJc w:val="left"/>
      <w:pPr>
        <w:ind w:left="5542" w:hanging="360"/>
      </w:pPr>
      <w:rPr>
        <w:rFonts w:ascii="Symbol" w:hAnsi="Symbol" w:hint="default"/>
      </w:rPr>
    </w:lvl>
    <w:lvl w:ilvl="7" w:tplc="040C0003">
      <w:start w:val="1"/>
      <w:numFmt w:val="bullet"/>
      <w:lvlText w:val="o"/>
      <w:lvlJc w:val="left"/>
      <w:pPr>
        <w:ind w:left="6262" w:hanging="360"/>
      </w:pPr>
      <w:rPr>
        <w:rFonts w:ascii="Courier New" w:hAnsi="Courier New" w:hint="default"/>
      </w:rPr>
    </w:lvl>
    <w:lvl w:ilvl="8" w:tplc="040C0005">
      <w:start w:val="1"/>
      <w:numFmt w:val="bullet"/>
      <w:lvlText w:val=""/>
      <w:lvlJc w:val="left"/>
      <w:pPr>
        <w:ind w:left="6982" w:hanging="360"/>
      </w:pPr>
      <w:rPr>
        <w:rFonts w:ascii="Wingdings" w:hAnsi="Wingdings" w:hint="default"/>
      </w:rPr>
    </w:lvl>
  </w:abstractNum>
  <w:abstractNum w:abstractNumId="3">
    <w:nsid w:val="0BF2016D"/>
    <w:multiLevelType w:val="multilevel"/>
    <w:tmpl w:val="8496E6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B2285B"/>
    <w:multiLevelType w:val="hybridMultilevel"/>
    <w:tmpl w:val="A626834C"/>
    <w:lvl w:ilvl="0" w:tplc="227AFC42">
      <w:start w:val="1"/>
      <w:numFmt w:val="bullet"/>
      <w:suff w:val="space"/>
      <w:lvlText w:val=""/>
      <w:lvlJc w:val="left"/>
      <w:pPr>
        <w:ind w:left="360" w:hanging="360"/>
      </w:pPr>
      <w:rPr>
        <w:rFonts w:ascii="Symbol" w:hAnsi="Symbol" w:hint="default"/>
      </w:rPr>
    </w:lvl>
    <w:lvl w:ilvl="1" w:tplc="040C0003" w:tentative="1">
      <w:start w:val="1"/>
      <w:numFmt w:val="bullet"/>
      <w:lvlText w:val="o"/>
      <w:lvlJc w:val="left"/>
      <w:pPr>
        <w:ind w:left="970" w:hanging="360"/>
      </w:pPr>
      <w:rPr>
        <w:rFonts w:ascii="Courier New" w:hAnsi="Courier New" w:cs="Courier New" w:hint="default"/>
      </w:rPr>
    </w:lvl>
    <w:lvl w:ilvl="2" w:tplc="040C0005" w:tentative="1">
      <w:start w:val="1"/>
      <w:numFmt w:val="bullet"/>
      <w:lvlText w:val=""/>
      <w:lvlJc w:val="left"/>
      <w:pPr>
        <w:ind w:left="1690" w:hanging="360"/>
      </w:pPr>
      <w:rPr>
        <w:rFonts w:ascii="Wingdings" w:hAnsi="Wingdings" w:hint="default"/>
      </w:rPr>
    </w:lvl>
    <w:lvl w:ilvl="3" w:tplc="040C0001" w:tentative="1">
      <w:start w:val="1"/>
      <w:numFmt w:val="bullet"/>
      <w:lvlText w:val=""/>
      <w:lvlJc w:val="left"/>
      <w:pPr>
        <w:ind w:left="2410" w:hanging="360"/>
      </w:pPr>
      <w:rPr>
        <w:rFonts w:ascii="Symbol" w:hAnsi="Symbol" w:hint="default"/>
      </w:rPr>
    </w:lvl>
    <w:lvl w:ilvl="4" w:tplc="040C0003" w:tentative="1">
      <w:start w:val="1"/>
      <w:numFmt w:val="bullet"/>
      <w:lvlText w:val="o"/>
      <w:lvlJc w:val="left"/>
      <w:pPr>
        <w:ind w:left="3130" w:hanging="360"/>
      </w:pPr>
      <w:rPr>
        <w:rFonts w:ascii="Courier New" w:hAnsi="Courier New" w:cs="Courier New" w:hint="default"/>
      </w:rPr>
    </w:lvl>
    <w:lvl w:ilvl="5" w:tplc="040C0005" w:tentative="1">
      <w:start w:val="1"/>
      <w:numFmt w:val="bullet"/>
      <w:lvlText w:val=""/>
      <w:lvlJc w:val="left"/>
      <w:pPr>
        <w:ind w:left="3850" w:hanging="360"/>
      </w:pPr>
      <w:rPr>
        <w:rFonts w:ascii="Wingdings" w:hAnsi="Wingdings" w:hint="default"/>
      </w:rPr>
    </w:lvl>
    <w:lvl w:ilvl="6" w:tplc="040C0001" w:tentative="1">
      <w:start w:val="1"/>
      <w:numFmt w:val="bullet"/>
      <w:lvlText w:val=""/>
      <w:lvlJc w:val="left"/>
      <w:pPr>
        <w:ind w:left="4570" w:hanging="360"/>
      </w:pPr>
      <w:rPr>
        <w:rFonts w:ascii="Symbol" w:hAnsi="Symbol" w:hint="default"/>
      </w:rPr>
    </w:lvl>
    <w:lvl w:ilvl="7" w:tplc="040C0003" w:tentative="1">
      <w:start w:val="1"/>
      <w:numFmt w:val="bullet"/>
      <w:lvlText w:val="o"/>
      <w:lvlJc w:val="left"/>
      <w:pPr>
        <w:ind w:left="5290" w:hanging="360"/>
      </w:pPr>
      <w:rPr>
        <w:rFonts w:ascii="Courier New" w:hAnsi="Courier New" w:cs="Courier New" w:hint="default"/>
      </w:rPr>
    </w:lvl>
    <w:lvl w:ilvl="8" w:tplc="040C0005" w:tentative="1">
      <w:start w:val="1"/>
      <w:numFmt w:val="bullet"/>
      <w:lvlText w:val=""/>
      <w:lvlJc w:val="left"/>
      <w:pPr>
        <w:ind w:left="6010" w:hanging="360"/>
      </w:pPr>
      <w:rPr>
        <w:rFonts w:ascii="Wingdings" w:hAnsi="Wingdings" w:hint="default"/>
      </w:rPr>
    </w:lvl>
  </w:abstractNum>
  <w:abstractNum w:abstractNumId="5">
    <w:nsid w:val="16A87273"/>
    <w:multiLevelType w:val="hybridMultilevel"/>
    <w:tmpl w:val="75E8E9BA"/>
    <w:lvl w:ilvl="0" w:tplc="152EE276">
      <w:start w:val="1"/>
      <w:numFmt w:val="bullet"/>
      <w:suff w:val="spa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7153C71"/>
    <w:multiLevelType w:val="hybridMultilevel"/>
    <w:tmpl w:val="3B80F8E0"/>
    <w:lvl w:ilvl="0" w:tplc="227AFC42">
      <w:start w:val="1"/>
      <w:numFmt w:val="bullet"/>
      <w:suff w:val="space"/>
      <w:lvlText w:val=""/>
      <w:lvlJc w:val="left"/>
      <w:pPr>
        <w:ind w:left="83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7">
    <w:nsid w:val="1FE13891"/>
    <w:multiLevelType w:val="hybridMultilevel"/>
    <w:tmpl w:val="EEEEAD82"/>
    <w:lvl w:ilvl="0" w:tplc="7DB03F3A">
      <w:start w:val="1"/>
      <w:numFmt w:val="bullet"/>
      <w:suff w:val="spa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225D0586"/>
    <w:multiLevelType w:val="hybridMultilevel"/>
    <w:tmpl w:val="CB4CC8A4"/>
    <w:lvl w:ilvl="0" w:tplc="040C0007">
      <w:start w:val="1"/>
      <w:numFmt w:val="bullet"/>
      <w:lvlText w:val=""/>
      <w:lvlPicBulletId w:val="0"/>
      <w:lvlJc w:val="left"/>
      <w:pPr>
        <w:ind w:left="786" w:hanging="360"/>
      </w:pPr>
      <w:rPr>
        <w:rFonts w:ascii="Symbol" w:hAnsi="Symbol" w:hint="default"/>
      </w:rPr>
    </w:lvl>
    <w:lvl w:ilvl="1" w:tplc="040C0003">
      <w:start w:val="1"/>
      <w:numFmt w:val="bullet"/>
      <w:lvlText w:val="o"/>
      <w:lvlJc w:val="left"/>
      <w:pPr>
        <w:ind w:left="1598" w:hanging="360"/>
      </w:pPr>
      <w:rPr>
        <w:rFonts w:ascii="Courier New" w:hAnsi="Courier New" w:hint="default"/>
      </w:rPr>
    </w:lvl>
    <w:lvl w:ilvl="2" w:tplc="040C0005">
      <w:start w:val="1"/>
      <w:numFmt w:val="bullet"/>
      <w:lvlText w:val=""/>
      <w:lvlJc w:val="left"/>
      <w:pPr>
        <w:ind w:left="2318" w:hanging="360"/>
      </w:pPr>
      <w:rPr>
        <w:rFonts w:ascii="Wingdings" w:hAnsi="Wingdings" w:hint="default"/>
      </w:rPr>
    </w:lvl>
    <w:lvl w:ilvl="3" w:tplc="040C0001">
      <w:start w:val="1"/>
      <w:numFmt w:val="bullet"/>
      <w:lvlText w:val=""/>
      <w:lvlJc w:val="left"/>
      <w:pPr>
        <w:ind w:left="3038" w:hanging="360"/>
      </w:pPr>
      <w:rPr>
        <w:rFonts w:ascii="Symbol" w:hAnsi="Symbol" w:hint="default"/>
      </w:rPr>
    </w:lvl>
    <w:lvl w:ilvl="4" w:tplc="040C0003">
      <w:start w:val="1"/>
      <w:numFmt w:val="bullet"/>
      <w:lvlText w:val="o"/>
      <w:lvlJc w:val="left"/>
      <w:pPr>
        <w:ind w:left="3758" w:hanging="360"/>
      </w:pPr>
      <w:rPr>
        <w:rFonts w:ascii="Courier New" w:hAnsi="Courier New" w:hint="default"/>
      </w:rPr>
    </w:lvl>
    <w:lvl w:ilvl="5" w:tplc="040C0005">
      <w:start w:val="1"/>
      <w:numFmt w:val="bullet"/>
      <w:lvlText w:val=""/>
      <w:lvlJc w:val="left"/>
      <w:pPr>
        <w:ind w:left="4478" w:hanging="360"/>
      </w:pPr>
      <w:rPr>
        <w:rFonts w:ascii="Wingdings" w:hAnsi="Wingdings" w:hint="default"/>
      </w:rPr>
    </w:lvl>
    <w:lvl w:ilvl="6" w:tplc="040C0001">
      <w:start w:val="1"/>
      <w:numFmt w:val="bullet"/>
      <w:lvlText w:val=""/>
      <w:lvlJc w:val="left"/>
      <w:pPr>
        <w:ind w:left="5198" w:hanging="360"/>
      </w:pPr>
      <w:rPr>
        <w:rFonts w:ascii="Symbol" w:hAnsi="Symbol" w:hint="default"/>
      </w:rPr>
    </w:lvl>
    <w:lvl w:ilvl="7" w:tplc="040C0003">
      <w:start w:val="1"/>
      <w:numFmt w:val="bullet"/>
      <w:lvlText w:val="o"/>
      <w:lvlJc w:val="left"/>
      <w:pPr>
        <w:ind w:left="5918" w:hanging="360"/>
      </w:pPr>
      <w:rPr>
        <w:rFonts w:ascii="Courier New" w:hAnsi="Courier New" w:hint="default"/>
      </w:rPr>
    </w:lvl>
    <w:lvl w:ilvl="8" w:tplc="040C0005">
      <w:start w:val="1"/>
      <w:numFmt w:val="bullet"/>
      <w:lvlText w:val=""/>
      <w:lvlJc w:val="left"/>
      <w:pPr>
        <w:ind w:left="6638" w:hanging="360"/>
      </w:pPr>
      <w:rPr>
        <w:rFonts w:ascii="Wingdings" w:hAnsi="Wingdings" w:hint="default"/>
      </w:rPr>
    </w:lvl>
  </w:abstractNum>
  <w:abstractNum w:abstractNumId="9">
    <w:nsid w:val="23D02B30"/>
    <w:multiLevelType w:val="hybridMultilevel"/>
    <w:tmpl w:val="82022EA8"/>
    <w:lvl w:ilvl="0" w:tplc="B2D2B238">
      <w:start w:val="1"/>
      <w:numFmt w:val="bullet"/>
      <w:suff w:val="spa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4AC10CA"/>
    <w:multiLevelType w:val="hybridMultilevel"/>
    <w:tmpl w:val="011009FC"/>
    <w:lvl w:ilvl="0" w:tplc="42E6DE48">
      <w:start w:val="1"/>
      <w:numFmt w:val="bullet"/>
      <w:suff w:val="space"/>
      <w:lvlText w:val=""/>
      <w:lvlJc w:val="left"/>
      <w:pPr>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11">
    <w:nsid w:val="28063432"/>
    <w:multiLevelType w:val="hybridMultilevel"/>
    <w:tmpl w:val="E6E2215C"/>
    <w:lvl w:ilvl="0" w:tplc="0134886A">
      <w:start w:val="1"/>
      <w:numFmt w:val="decimal"/>
      <w:suff w:val="space"/>
      <w:lvlText w:val="%1."/>
      <w:lvlJc w:val="left"/>
      <w:pPr>
        <w:ind w:left="1637" w:hanging="360"/>
      </w:pPr>
      <w:rPr>
        <w:rFonts w:hint="default"/>
        <w:b/>
        <w:bCs/>
        <w:color w:val="auto"/>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12">
    <w:nsid w:val="2A791584"/>
    <w:multiLevelType w:val="hybridMultilevel"/>
    <w:tmpl w:val="B19C62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B522292"/>
    <w:multiLevelType w:val="hybridMultilevel"/>
    <w:tmpl w:val="668A19D2"/>
    <w:lvl w:ilvl="0" w:tplc="306C241A">
      <w:start w:val="1"/>
      <w:numFmt w:val="bullet"/>
      <w:suff w:val="space"/>
      <w:lvlText w:val=""/>
      <w:lvlJc w:val="left"/>
      <w:pPr>
        <w:ind w:left="83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4">
    <w:nsid w:val="2DD87E95"/>
    <w:multiLevelType w:val="hybridMultilevel"/>
    <w:tmpl w:val="8B44464A"/>
    <w:lvl w:ilvl="0" w:tplc="40E852BC">
      <w:start w:val="1"/>
      <w:numFmt w:val="upperLetter"/>
      <w:lvlText w:val="%1."/>
      <w:lvlJc w:val="left"/>
      <w:pPr>
        <w:ind w:left="720" w:hanging="360"/>
      </w:pPr>
      <w:rPr>
        <w:color w:val="0000FF"/>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A370506"/>
    <w:multiLevelType w:val="hybridMultilevel"/>
    <w:tmpl w:val="29400538"/>
    <w:lvl w:ilvl="0" w:tplc="8C0AE7D2">
      <w:start w:val="1"/>
      <w:numFmt w:val="lowerLetter"/>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44B76329"/>
    <w:multiLevelType w:val="hybridMultilevel"/>
    <w:tmpl w:val="48D0C666"/>
    <w:lvl w:ilvl="0" w:tplc="24961A02">
      <w:start w:val="1"/>
      <w:numFmt w:val="bullet"/>
      <w:suff w:val="spa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44D02D5E"/>
    <w:multiLevelType w:val="hybridMultilevel"/>
    <w:tmpl w:val="E9282294"/>
    <w:lvl w:ilvl="0" w:tplc="D21035A8">
      <w:start w:val="1"/>
      <w:numFmt w:val="bullet"/>
      <w:suff w:val="space"/>
      <w:lvlText w:val=""/>
      <w:lvlJc w:val="left"/>
      <w:pPr>
        <w:ind w:left="83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8">
    <w:nsid w:val="47B94421"/>
    <w:multiLevelType w:val="hybridMultilevel"/>
    <w:tmpl w:val="DB26E488"/>
    <w:lvl w:ilvl="0" w:tplc="E3A25BEE">
      <w:start w:val="1"/>
      <w:numFmt w:val="bullet"/>
      <w:suff w:val="spa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544E7F89"/>
    <w:multiLevelType w:val="hybridMultilevel"/>
    <w:tmpl w:val="C1F68872"/>
    <w:lvl w:ilvl="0" w:tplc="628CEB70">
      <w:start w:val="1"/>
      <w:numFmt w:val="bullet"/>
      <w:suff w:val="space"/>
      <w:lvlText w:val=""/>
      <w:lvlJc w:val="left"/>
      <w:pPr>
        <w:ind w:left="830" w:hanging="360"/>
      </w:pPr>
      <w:rPr>
        <w:rFonts w:ascii="Symbol" w:hAnsi="Symbol" w:hint="default"/>
        <w:color w:val="auto"/>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0">
    <w:nsid w:val="57232E85"/>
    <w:multiLevelType w:val="hybridMultilevel"/>
    <w:tmpl w:val="E6144882"/>
    <w:lvl w:ilvl="0" w:tplc="901E7A64">
      <w:start w:val="1"/>
      <w:numFmt w:val="bullet"/>
      <w:suff w:val="space"/>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21">
    <w:nsid w:val="59FA11B8"/>
    <w:multiLevelType w:val="hybridMultilevel"/>
    <w:tmpl w:val="626426F4"/>
    <w:lvl w:ilvl="0" w:tplc="F90E15B0">
      <w:start w:val="1"/>
      <w:numFmt w:val="bullet"/>
      <w:suff w:val="spa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62C14F28"/>
    <w:multiLevelType w:val="hybridMultilevel"/>
    <w:tmpl w:val="6C9616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632262AB"/>
    <w:multiLevelType w:val="hybridMultilevel"/>
    <w:tmpl w:val="08CCF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1A4059"/>
    <w:multiLevelType w:val="hybridMultilevel"/>
    <w:tmpl w:val="A33CA20E"/>
    <w:lvl w:ilvl="0" w:tplc="9CBC4DC2">
      <w:start w:val="1"/>
      <w:numFmt w:val="bullet"/>
      <w:suff w:val="spa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6AD2505B"/>
    <w:multiLevelType w:val="hybridMultilevel"/>
    <w:tmpl w:val="6B4230DA"/>
    <w:lvl w:ilvl="0" w:tplc="C5FE2262">
      <w:start w:val="1"/>
      <w:numFmt w:val="bullet"/>
      <w:suff w:val="space"/>
      <w:lvlText w:val=""/>
      <w:lvlJc w:val="left"/>
      <w:pPr>
        <w:ind w:left="830"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nsid w:val="6BBA0A6F"/>
    <w:multiLevelType w:val="hybridMultilevel"/>
    <w:tmpl w:val="097C49FC"/>
    <w:lvl w:ilvl="0" w:tplc="9738B2B2">
      <w:start w:val="1"/>
      <w:numFmt w:val="bullet"/>
      <w:suff w:val="spa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6CF4278A"/>
    <w:multiLevelType w:val="hybridMultilevel"/>
    <w:tmpl w:val="85604032"/>
    <w:lvl w:ilvl="0" w:tplc="42E6DE48">
      <w:start w:val="1"/>
      <w:numFmt w:val="bullet"/>
      <w:suff w:val="space"/>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27F450C"/>
    <w:multiLevelType w:val="hybridMultilevel"/>
    <w:tmpl w:val="6C66E144"/>
    <w:lvl w:ilvl="0" w:tplc="26FABBCE">
      <w:start w:val="1"/>
      <w:numFmt w:val="bullet"/>
      <w:suff w:val="space"/>
      <w:lvlText w:val=""/>
      <w:lvlJc w:val="left"/>
      <w:pPr>
        <w:ind w:left="830" w:hanging="360"/>
      </w:pPr>
      <w:rPr>
        <w:rFonts w:ascii="Symbol" w:hAnsi="Symbol" w:hint="default"/>
        <w:color w:val="auto"/>
      </w:rPr>
    </w:lvl>
    <w:lvl w:ilvl="1" w:tplc="040C0003" w:tentative="1">
      <w:start w:val="1"/>
      <w:numFmt w:val="bullet"/>
      <w:lvlText w:val="o"/>
      <w:lvlJc w:val="left"/>
      <w:pPr>
        <w:ind w:left="2270" w:hanging="360"/>
      </w:pPr>
      <w:rPr>
        <w:rFonts w:ascii="Courier New" w:hAnsi="Courier New" w:cs="Courier New" w:hint="default"/>
      </w:rPr>
    </w:lvl>
    <w:lvl w:ilvl="2" w:tplc="040C0005" w:tentative="1">
      <w:start w:val="1"/>
      <w:numFmt w:val="bullet"/>
      <w:lvlText w:val=""/>
      <w:lvlJc w:val="left"/>
      <w:pPr>
        <w:ind w:left="2990" w:hanging="360"/>
      </w:pPr>
      <w:rPr>
        <w:rFonts w:ascii="Wingdings" w:hAnsi="Wingdings" w:hint="default"/>
      </w:rPr>
    </w:lvl>
    <w:lvl w:ilvl="3" w:tplc="040C0001" w:tentative="1">
      <w:start w:val="1"/>
      <w:numFmt w:val="bullet"/>
      <w:lvlText w:val=""/>
      <w:lvlJc w:val="left"/>
      <w:pPr>
        <w:ind w:left="3710" w:hanging="360"/>
      </w:pPr>
      <w:rPr>
        <w:rFonts w:ascii="Symbol" w:hAnsi="Symbol" w:hint="default"/>
      </w:rPr>
    </w:lvl>
    <w:lvl w:ilvl="4" w:tplc="040C0003" w:tentative="1">
      <w:start w:val="1"/>
      <w:numFmt w:val="bullet"/>
      <w:lvlText w:val="o"/>
      <w:lvlJc w:val="left"/>
      <w:pPr>
        <w:ind w:left="4430" w:hanging="360"/>
      </w:pPr>
      <w:rPr>
        <w:rFonts w:ascii="Courier New" w:hAnsi="Courier New" w:cs="Courier New" w:hint="default"/>
      </w:rPr>
    </w:lvl>
    <w:lvl w:ilvl="5" w:tplc="040C0005" w:tentative="1">
      <w:start w:val="1"/>
      <w:numFmt w:val="bullet"/>
      <w:lvlText w:val=""/>
      <w:lvlJc w:val="left"/>
      <w:pPr>
        <w:ind w:left="5150" w:hanging="360"/>
      </w:pPr>
      <w:rPr>
        <w:rFonts w:ascii="Wingdings" w:hAnsi="Wingdings" w:hint="default"/>
      </w:rPr>
    </w:lvl>
    <w:lvl w:ilvl="6" w:tplc="040C0001" w:tentative="1">
      <w:start w:val="1"/>
      <w:numFmt w:val="bullet"/>
      <w:lvlText w:val=""/>
      <w:lvlJc w:val="left"/>
      <w:pPr>
        <w:ind w:left="5870" w:hanging="360"/>
      </w:pPr>
      <w:rPr>
        <w:rFonts w:ascii="Symbol" w:hAnsi="Symbol" w:hint="default"/>
      </w:rPr>
    </w:lvl>
    <w:lvl w:ilvl="7" w:tplc="040C0003" w:tentative="1">
      <w:start w:val="1"/>
      <w:numFmt w:val="bullet"/>
      <w:lvlText w:val="o"/>
      <w:lvlJc w:val="left"/>
      <w:pPr>
        <w:ind w:left="6590" w:hanging="360"/>
      </w:pPr>
      <w:rPr>
        <w:rFonts w:ascii="Courier New" w:hAnsi="Courier New" w:cs="Courier New" w:hint="default"/>
      </w:rPr>
    </w:lvl>
    <w:lvl w:ilvl="8" w:tplc="040C0005" w:tentative="1">
      <w:start w:val="1"/>
      <w:numFmt w:val="bullet"/>
      <w:lvlText w:val=""/>
      <w:lvlJc w:val="left"/>
      <w:pPr>
        <w:ind w:left="7310" w:hanging="360"/>
      </w:pPr>
      <w:rPr>
        <w:rFonts w:ascii="Wingdings" w:hAnsi="Wingdings" w:hint="default"/>
      </w:rPr>
    </w:lvl>
  </w:abstractNum>
  <w:abstractNum w:abstractNumId="29">
    <w:nsid w:val="78094E9E"/>
    <w:multiLevelType w:val="hybridMultilevel"/>
    <w:tmpl w:val="512A08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78C60A46"/>
    <w:multiLevelType w:val="hybridMultilevel"/>
    <w:tmpl w:val="A41690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1">
    <w:nsid w:val="791A2D23"/>
    <w:multiLevelType w:val="hybridMultilevel"/>
    <w:tmpl w:val="DFC8A33C"/>
    <w:lvl w:ilvl="0" w:tplc="040C000B">
      <w:start w:val="1"/>
      <w:numFmt w:val="bullet"/>
      <w:lvlText w:val=""/>
      <w:lvlJc w:val="left"/>
      <w:pPr>
        <w:tabs>
          <w:tab w:val="num" w:pos="878"/>
        </w:tabs>
        <w:ind w:left="878" w:hanging="360"/>
      </w:pPr>
      <w:rPr>
        <w:rFonts w:ascii="Wingdings" w:hAnsi="Wingdings" w:hint="default"/>
      </w:rPr>
    </w:lvl>
    <w:lvl w:ilvl="1" w:tplc="E77E763E">
      <w:numFmt w:val="bullet"/>
      <w:lvlText w:val="·"/>
      <w:lvlJc w:val="left"/>
      <w:pPr>
        <w:ind w:left="1598" w:hanging="360"/>
      </w:pPr>
      <w:rPr>
        <w:rFonts w:ascii="Times New Roman" w:eastAsia="Times New Roman" w:hAnsi="Times New Roman" w:hint="default"/>
        <w:sz w:val="24"/>
      </w:rPr>
    </w:lvl>
    <w:lvl w:ilvl="2" w:tplc="040C0005">
      <w:start w:val="1"/>
      <w:numFmt w:val="bullet"/>
      <w:lvlText w:val=""/>
      <w:lvlJc w:val="left"/>
      <w:pPr>
        <w:tabs>
          <w:tab w:val="num" w:pos="2318"/>
        </w:tabs>
        <w:ind w:left="2318" w:hanging="360"/>
      </w:pPr>
      <w:rPr>
        <w:rFonts w:ascii="Wingdings" w:hAnsi="Wingdings" w:hint="default"/>
      </w:rPr>
    </w:lvl>
    <w:lvl w:ilvl="3" w:tplc="040C0001">
      <w:start w:val="1"/>
      <w:numFmt w:val="bullet"/>
      <w:lvlText w:val=""/>
      <w:lvlJc w:val="left"/>
      <w:pPr>
        <w:tabs>
          <w:tab w:val="num" w:pos="3038"/>
        </w:tabs>
        <w:ind w:left="3038" w:hanging="360"/>
      </w:pPr>
      <w:rPr>
        <w:rFonts w:ascii="Symbol" w:hAnsi="Symbol" w:hint="default"/>
      </w:rPr>
    </w:lvl>
    <w:lvl w:ilvl="4" w:tplc="040C0003">
      <w:start w:val="1"/>
      <w:numFmt w:val="bullet"/>
      <w:lvlText w:val="o"/>
      <w:lvlJc w:val="left"/>
      <w:pPr>
        <w:tabs>
          <w:tab w:val="num" w:pos="3758"/>
        </w:tabs>
        <w:ind w:left="3758" w:hanging="360"/>
      </w:pPr>
      <w:rPr>
        <w:rFonts w:ascii="Courier New" w:hAnsi="Courier New" w:hint="default"/>
      </w:rPr>
    </w:lvl>
    <w:lvl w:ilvl="5" w:tplc="040C0005">
      <w:start w:val="1"/>
      <w:numFmt w:val="bullet"/>
      <w:lvlText w:val=""/>
      <w:lvlJc w:val="left"/>
      <w:pPr>
        <w:tabs>
          <w:tab w:val="num" w:pos="4478"/>
        </w:tabs>
        <w:ind w:left="4478" w:hanging="360"/>
      </w:pPr>
      <w:rPr>
        <w:rFonts w:ascii="Wingdings" w:hAnsi="Wingdings" w:hint="default"/>
      </w:rPr>
    </w:lvl>
    <w:lvl w:ilvl="6" w:tplc="040C0001">
      <w:start w:val="1"/>
      <w:numFmt w:val="bullet"/>
      <w:lvlText w:val=""/>
      <w:lvlJc w:val="left"/>
      <w:pPr>
        <w:tabs>
          <w:tab w:val="num" w:pos="5198"/>
        </w:tabs>
        <w:ind w:left="5198" w:hanging="360"/>
      </w:pPr>
      <w:rPr>
        <w:rFonts w:ascii="Symbol" w:hAnsi="Symbol" w:hint="default"/>
      </w:rPr>
    </w:lvl>
    <w:lvl w:ilvl="7" w:tplc="040C0003">
      <w:start w:val="1"/>
      <w:numFmt w:val="bullet"/>
      <w:lvlText w:val="o"/>
      <w:lvlJc w:val="left"/>
      <w:pPr>
        <w:tabs>
          <w:tab w:val="num" w:pos="5918"/>
        </w:tabs>
        <w:ind w:left="5918" w:hanging="360"/>
      </w:pPr>
      <w:rPr>
        <w:rFonts w:ascii="Courier New" w:hAnsi="Courier New" w:hint="default"/>
      </w:rPr>
    </w:lvl>
    <w:lvl w:ilvl="8" w:tplc="040C0005">
      <w:start w:val="1"/>
      <w:numFmt w:val="bullet"/>
      <w:lvlText w:val=""/>
      <w:lvlJc w:val="left"/>
      <w:pPr>
        <w:tabs>
          <w:tab w:val="num" w:pos="6638"/>
        </w:tabs>
        <w:ind w:left="6638" w:hanging="360"/>
      </w:pPr>
      <w:rPr>
        <w:rFonts w:ascii="Wingdings" w:hAnsi="Wingdings" w:hint="default"/>
      </w:rPr>
    </w:lvl>
  </w:abstractNum>
  <w:abstractNum w:abstractNumId="32">
    <w:nsid w:val="79F90887"/>
    <w:multiLevelType w:val="hybridMultilevel"/>
    <w:tmpl w:val="C1F44B12"/>
    <w:lvl w:ilvl="0" w:tplc="040C0005">
      <w:start w:val="1"/>
      <w:numFmt w:val="bullet"/>
      <w:lvlText w:val=""/>
      <w:lvlJc w:val="left"/>
      <w:pPr>
        <w:tabs>
          <w:tab w:val="num" w:pos="878"/>
        </w:tabs>
        <w:ind w:left="878" w:hanging="360"/>
      </w:pPr>
      <w:rPr>
        <w:rFonts w:ascii="Wingdings" w:hAnsi="Wingdings" w:hint="default"/>
      </w:rPr>
    </w:lvl>
    <w:lvl w:ilvl="1" w:tplc="040C0003">
      <w:start w:val="1"/>
      <w:numFmt w:val="bullet"/>
      <w:lvlText w:val="o"/>
      <w:lvlJc w:val="left"/>
      <w:pPr>
        <w:tabs>
          <w:tab w:val="num" w:pos="1598"/>
        </w:tabs>
        <w:ind w:left="1598" w:hanging="360"/>
      </w:pPr>
      <w:rPr>
        <w:rFonts w:ascii="Courier New" w:hAnsi="Courier New" w:hint="default"/>
      </w:rPr>
    </w:lvl>
    <w:lvl w:ilvl="2" w:tplc="040C0005">
      <w:start w:val="1"/>
      <w:numFmt w:val="bullet"/>
      <w:lvlText w:val=""/>
      <w:lvlJc w:val="left"/>
      <w:pPr>
        <w:tabs>
          <w:tab w:val="num" w:pos="2318"/>
        </w:tabs>
        <w:ind w:left="2318" w:hanging="360"/>
      </w:pPr>
      <w:rPr>
        <w:rFonts w:ascii="Wingdings" w:hAnsi="Wingdings" w:hint="default"/>
      </w:rPr>
    </w:lvl>
    <w:lvl w:ilvl="3" w:tplc="040C0001">
      <w:start w:val="1"/>
      <w:numFmt w:val="bullet"/>
      <w:lvlText w:val=""/>
      <w:lvlJc w:val="left"/>
      <w:pPr>
        <w:tabs>
          <w:tab w:val="num" w:pos="3038"/>
        </w:tabs>
        <w:ind w:left="3038" w:hanging="360"/>
      </w:pPr>
      <w:rPr>
        <w:rFonts w:ascii="Symbol" w:hAnsi="Symbol" w:hint="default"/>
      </w:rPr>
    </w:lvl>
    <w:lvl w:ilvl="4" w:tplc="040C0003">
      <w:start w:val="1"/>
      <w:numFmt w:val="bullet"/>
      <w:lvlText w:val="o"/>
      <w:lvlJc w:val="left"/>
      <w:pPr>
        <w:tabs>
          <w:tab w:val="num" w:pos="3758"/>
        </w:tabs>
        <w:ind w:left="3758" w:hanging="360"/>
      </w:pPr>
      <w:rPr>
        <w:rFonts w:ascii="Courier New" w:hAnsi="Courier New" w:hint="default"/>
      </w:rPr>
    </w:lvl>
    <w:lvl w:ilvl="5" w:tplc="040C0005">
      <w:start w:val="1"/>
      <w:numFmt w:val="bullet"/>
      <w:lvlText w:val=""/>
      <w:lvlJc w:val="left"/>
      <w:pPr>
        <w:tabs>
          <w:tab w:val="num" w:pos="4478"/>
        </w:tabs>
        <w:ind w:left="4478" w:hanging="360"/>
      </w:pPr>
      <w:rPr>
        <w:rFonts w:ascii="Wingdings" w:hAnsi="Wingdings" w:hint="default"/>
      </w:rPr>
    </w:lvl>
    <w:lvl w:ilvl="6" w:tplc="040C0001">
      <w:start w:val="1"/>
      <w:numFmt w:val="bullet"/>
      <w:lvlText w:val=""/>
      <w:lvlJc w:val="left"/>
      <w:pPr>
        <w:tabs>
          <w:tab w:val="num" w:pos="5198"/>
        </w:tabs>
        <w:ind w:left="5198" w:hanging="360"/>
      </w:pPr>
      <w:rPr>
        <w:rFonts w:ascii="Symbol" w:hAnsi="Symbol" w:hint="default"/>
      </w:rPr>
    </w:lvl>
    <w:lvl w:ilvl="7" w:tplc="040C0003">
      <w:start w:val="1"/>
      <w:numFmt w:val="bullet"/>
      <w:lvlText w:val="o"/>
      <w:lvlJc w:val="left"/>
      <w:pPr>
        <w:tabs>
          <w:tab w:val="num" w:pos="5918"/>
        </w:tabs>
        <w:ind w:left="5918" w:hanging="360"/>
      </w:pPr>
      <w:rPr>
        <w:rFonts w:ascii="Courier New" w:hAnsi="Courier New" w:hint="default"/>
      </w:rPr>
    </w:lvl>
    <w:lvl w:ilvl="8" w:tplc="040C0005">
      <w:start w:val="1"/>
      <w:numFmt w:val="bullet"/>
      <w:lvlText w:val=""/>
      <w:lvlJc w:val="left"/>
      <w:pPr>
        <w:tabs>
          <w:tab w:val="num" w:pos="6638"/>
        </w:tabs>
        <w:ind w:left="6638" w:hanging="360"/>
      </w:pPr>
      <w:rPr>
        <w:rFonts w:ascii="Wingdings" w:hAnsi="Wingdings" w:hint="default"/>
      </w:rPr>
    </w:lvl>
  </w:abstractNum>
  <w:abstractNum w:abstractNumId="33">
    <w:nsid w:val="7B6809EA"/>
    <w:multiLevelType w:val="hybridMultilevel"/>
    <w:tmpl w:val="7D360966"/>
    <w:lvl w:ilvl="0" w:tplc="224ABD60">
      <w:start w:val="1"/>
      <w:numFmt w:val="bullet"/>
      <w:suff w:val="spa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C203069"/>
    <w:multiLevelType w:val="multilevel"/>
    <w:tmpl w:val="48B26542"/>
    <w:lvl w:ilvl="0">
      <w:start w:val="1"/>
      <w:numFmt w:val="decimal"/>
      <w:lvlText w:val="%1."/>
      <w:lvlJc w:val="left"/>
      <w:pPr>
        <w:ind w:left="540" w:hanging="540"/>
      </w:pPr>
      <w:rPr>
        <w:rFonts w:hint="default"/>
        <w:b/>
        <w:i w:val="0"/>
      </w:rPr>
    </w:lvl>
    <w:lvl w:ilvl="1">
      <w:start w:val="2"/>
      <w:numFmt w:val="decimal"/>
      <w:lvlText w:val="%1.%2."/>
      <w:lvlJc w:val="left"/>
      <w:pPr>
        <w:ind w:left="540" w:hanging="540"/>
      </w:pPr>
      <w:rPr>
        <w:rFonts w:hint="default"/>
        <w:b/>
        <w:i w:val="0"/>
      </w:rPr>
    </w:lvl>
    <w:lvl w:ilvl="2">
      <w:start w:val="4"/>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7C621B3E"/>
    <w:multiLevelType w:val="hybridMultilevel"/>
    <w:tmpl w:val="04BCE7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7D5E58DD"/>
    <w:multiLevelType w:val="hybridMultilevel"/>
    <w:tmpl w:val="389C33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1"/>
  </w:num>
  <w:num w:numId="2">
    <w:abstractNumId w:val="13"/>
  </w:num>
  <w:num w:numId="3">
    <w:abstractNumId w:val="17"/>
  </w:num>
  <w:num w:numId="4">
    <w:abstractNumId w:val="6"/>
  </w:num>
  <w:num w:numId="5">
    <w:abstractNumId w:val="19"/>
  </w:num>
  <w:num w:numId="6">
    <w:abstractNumId w:val="25"/>
  </w:num>
  <w:num w:numId="7">
    <w:abstractNumId w:val="28"/>
  </w:num>
  <w:num w:numId="8">
    <w:abstractNumId w:val="4"/>
  </w:num>
  <w:num w:numId="9">
    <w:abstractNumId w:val="24"/>
  </w:num>
  <w:num w:numId="10">
    <w:abstractNumId w:val="33"/>
  </w:num>
  <w:num w:numId="11">
    <w:abstractNumId w:val="12"/>
  </w:num>
  <w:num w:numId="12">
    <w:abstractNumId w:val="36"/>
  </w:num>
  <w:num w:numId="13">
    <w:abstractNumId w:val="21"/>
  </w:num>
  <w:num w:numId="14">
    <w:abstractNumId w:val="18"/>
  </w:num>
  <w:num w:numId="15">
    <w:abstractNumId w:val="29"/>
  </w:num>
  <w:num w:numId="16">
    <w:abstractNumId w:val="1"/>
  </w:num>
  <w:num w:numId="17">
    <w:abstractNumId w:val="16"/>
  </w:num>
  <w:num w:numId="18">
    <w:abstractNumId w:val="9"/>
  </w:num>
  <w:num w:numId="19">
    <w:abstractNumId w:val="26"/>
  </w:num>
  <w:num w:numId="20">
    <w:abstractNumId w:val="35"/>
  </w:num>
  <w:num w:numId="21">
    <w:abstractNumId w:val="5"/>
  </w:num>
  <w:num w:numId="22">
    <w:abstractNumId w:val="22"/>
  </w:num>
  <w:num w:numId="23">
    <w:abstractNumId w:val="14"/>
  </w:num>
  <w:num w:numId="24">
    <w:abstractNumId w:val="7"/>
  </w:num>
  <w:num w:numId="25">
    <w:abstractNumId w:val="3"/>
  </w:num>
  <w:num w:numId="26">
    <w:abstractNumId w:val="34"/>
  </w:num>
  <w:num w:numId="27">
    <w:abstractNumId w:val="15"/>
  </w:num>
  <w:num w:numId="28">
    <w:abstractNumId w:val="23"/>
  </w:num>
  <w:num w:numId="29">
    <w:abstractNumId w:val="10"/>
  </w:num>
  <w:num w:numId="30">
    <w:abstractNumId w:val="30"/>
  </w:num>
  <w:num w:numId="31">
    <w:abstractNumId w:val="31"/>
  </w:num>
  <w:num w:numId="32">
    <w:abstractNumId w:val="32"/>
  </w:num>
  <w:num w:numId="33">
    <w:abstractNumId w:val="20"/>
  </w:num>
  <w:num w:numId="34">
    <w:abstractNumId w:val="8"/>
  </w:num>
  <w:num w:numId="35">
    <w:abstractNumId w:val="0"/>
  </w:num>
  <w:num w:numId="36">
    <w:abstractNumId w:val="2"/>
  </w:num>
  <w:num w:numId="37">
    <w:abstractNumId w:val="2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57893"/>
    <w:rsid w:val="00007138"/>
    <w:rsid w:val="00010F3B"/>
    <w:rsid w:val="0002793E"/>
    <w:rsid w:val="00041A47"/>
    <w:rsid w:val="00083640"/>
    <w:rsid w:val="000871DF"/>
    <w:rsid w:val="00090A49"/>
    <w:rsid w:val="000A5CEE"/>
    <w:rsid w:val="000B6D26"/>
    <w:rsid w:val="000C3F8F"/>
    <w:rsid w:val="000E6035"/>
    <w:rsid w:val="000F33A2"/>
    <w:rsid w:val="000F5EE4"/>
    <w:rsid w:val="00102145"/>
    <w:rsid w:val="00104459"/>
    <w:rsid w:val="00111F5D"/>
    <w:rsid w:val="00116AF6"/>
    <w:rsid w:val="001271B3"/>
    <w:rsid w:val="0013553C"/>
    <w:rsid w:val="00166DA4"/>
    <w:rsid w:val="0017234E"/>
    <w:rsid w:val="00174EB1"/>
    <w:rsid w:val="00192F02"/>
    <w:rsid w:val="001975FA"/>
    <w:rsid w:val="001A126D"/>
    <w:rsid w:val="001B6F85"/>
    <w:rsid w:val="001C7A24"/>
    <w:rsid w:val="001F4B39"/>
    <w:rsid w:val="001F6563"/>
    <w:rsid w:val="001F6F41"/>
    <w:rsid w:val="002106B3"/>
    <w:rsid w:val="00236396"/>
    <w:rsid w:val="00237E75"/>
    <w:rsid w:val="0025359C"/>
    <w:rsid w:val="00272806"/>
    <w:rsid w:val="0029105D"/>
    <w:rsid w:val="002A2192"/>
    <w:rsid w:val="002A6C79"/>
    <w:rsid w:val="002B0380"/>
    <w:rsid w:val="002B0AEB"/>
    <w:rsid w:val="002B5E07"/>
    <w:rsid w:val="002C021C"/>
    <w:rsid w:val="002C1AD6"/>
    <w:rsid w:val="002C3035"/>
    <w:rsid w:val="002C36B0"/>
    <w:rsid w:val="002E1612"/>
    <w:rsid w:val="002F3263"/>
    <w:rsid w:val="002F54DE"/>
    <w:rsid w:val="003129AE"/>
    <w:rsid w:val="003230D0"/>
    <w:rsid w:val="003241FA"/>
    <w:rsid w:val="003326D6"/>
    <w:rsid w:val="00333303"/>
    <w:rsid w:val="00351400"/>
    <w:rsid w:val="00356F92"/>
    <w:rsid w:val="00361507"/>
    <w:rsid w:val="00364E29"/>
    <w:rsid w:val="00371B45"/>
    <w:rsid w:val="00380F98"/>
    <w:rsid w:val="003935A4"/>
    <w:rsid w:val="003A29AC"/>
    <w:rsid w:val="003C054A"/>
    <w:rsid w:val="003C70EB"/>
    <w:rsid w:val="003E04A2"/>
    <w:rsid w:val="003E1D10"/>
    <w:rsid w:val="003E2D33"/>
    <w:rsid w:val="003E3BAD"/>
    <w:rsid w:val="00407CBA"/>
    <w:rsid w:val="004138F3"/>
    <w:rsid w:val="0043214A"/>
    <w:rsid w:val="004366F4"/>
    <w:rsid w:val="004463BC"/>
    <w:rsid w:val="0044704E"/>
    <w:rsid w:val="00470008"/>
    <w:rsid w:val="00481521"/>
    <w:rsid w:val="00482914"/>
    <w:rsid w:val="0049157E"/>
    <w:rsid w:val="004B0F78"/>
    <w:rsid w:val="004C0731"/>
    <w:rsid w:val="004C21D8"/>
    <w:rsid w:val="004D59EF"/>
    <w:rsid w:val="004D6375"/>
    <w:rsid w:val="004E2EA5"/>
    <w:rsid w:val="00523882"/>
    <w:rsid w:val="005254CA"/>
    <w:rsid w:val="005312BC"/>
    <w:rsid w:val="00541FF3"/>
    <w:rsid w:val="0054795C"/>
    <w:rsid w:val="005579A1"/>
    <w:rsid w:val="00583AFB"/>
    <w:rsid w:val="0058541F"/>
    <w:rsid w:val="00586C14"/>
    <w:rsid w:val="005A0D71"/>
    <w:rsid w:val="005A13C8"/>
    <w:rsid w:val="005B64EA"/>
    <w:rsid w:val="005D0D24"/>
    <w:rsid w:val="005D2E96"/>
    <w:rsid w:val="005D6645"/>
    <w:rsid w:val="005E0E69"/>
    <w:rsid w:val="006005A7"/>
    <w:rsid w:val="00605A6D"/>
    <w:rsid w:val="00620DCF"/>
    <w:rsid w:val="00634E45"/>
    <w:rsid w:val="006430AC"/>
    <w:rsid w:val="00643DDC"/>
    <w:rsid w:val="00650F88"/>
    <w:rsid w:val="00662182"/>
    <w:rsid w:val="006665A3"/>
    <w:rsid w:val="006732C6"/>
    <w:rsid w:val="00690D35"/>
    <w:rsid w:val="006C615B"/>
    <w:rsid w:val="006D0771"/>
    <w:rsid w:val="006E0633"/>
    <w:rsid w:val="006E35AF"/>
    <w:rsid w:val="007042B0"/>
    <w:rsid w:val="00706576"/>
    <w:rsid w:val="0071740D"/>
    <w:rsid w:val="00724015"/>
    <w:rsid w:val="00742125"/>
    <w:rsid w:val="007429C8"/>
    <w:rsid w:val="007537E8"/>
    <w:rsid w:val="00757893"/>
    <w:rsid w:val="00762C6C"/>
    <w:rsid w:val="00770F13"/>
    <w:rsid w:val="007719D2"/>
    <w:rsid w:val="007753ED"/>
    <w:rsid w:val="007779A8"/>
    <w:rsid w:val="00786D39"/>
    <w:rsid w:val="007910AB"/>
    <w:rsid w:val="00794964"/>
    <w:rsid w:val="00794FA5"/>
    <w:rsid w:val="00797D77"/>
    <w:rsid w:val="007B3CB9"/>
    <w:rsid w:val="007C39FD"/>
    <w:rsid w:val="007C53AD"/>
    <w:rsid w:val="007C5532"/>
    <w:rsid w:val="007C6319"/>
    <w:rsid w:val="007D3D01"/>
    <w:rsid w:val="00803729"/>
    <w:rsid w:val="00833849"/>
    <w:rsid w:val="00864F39"/>
    <w:rsid w:val="00870750"/>
    <w:rsid w:val="00872239"/>
    <w:rsid w:val="00886384"/>
    <w:rsid w:val="008A5D77"/>
    <w:rsid w:val="008B116B"/>
    <w:rsid w:val="008B2367"/>
    <w:rsid w:val="008B27ED"/>
    <w:rsid w:val="008C51D5"/>
    <w:rsid w:val="008D79EE"/>
    <w:rsid w:val="008E3AF3"/>
    <w:rsid w:val="008E5956"/>
    <w:rsid w:val="008F11B3"/>
    <w:rsid w:val="00906048"/>
    <w:rsid w:val="00907264"/>
    <w:rsid w:val="009221E6"/>
    <w:rsid w:val="009236DA"/>
    <w:rsid w:val="009374FD"/>
    <w:rsid w:val="00941002"/>
    <w:rsid w:val="00942E25"/>
    <w:rsid w:val="009457DC"/>
    <w:rsid w:val="00972607"/>
    <w:rsid w:val="00974890"/>
    <w:rsid w:val="00976093"/>
    <w:rsid w:val="00981AA4"/>
    <w:rsid w:val="009A31BA"/>
    <w:rsid w:val="009A4D02"/>
    <w:rsid w:val="009C6EEA"/>
    <w:rsid w:val="009C79E7"/>
    <w:rsid w:val="009D2DD6"/>
    <w:rsid w:val="009D3F2F"/>
    <w:rsid w:val="009F2A17"/>
    <w:rsid w:val="00A143C2"/>
    <w:rsid w:val="00A14727"/>
    <w:rsid w:val="00A418E9"/>
    <w:rsid w:val="00A508C5"/>
    <w:rsid w:val="00A547C5"/>
    <w:rsid w:val="00A56CBD"/>
    <w:rsid w:val="00A75395"/>
    <w:rsid w:val="00A80FDE"/>
    <w:rsid w:val="00A833D3"/>
    <w:rsid w:val="00A86CDC"/>
    <w:rsid w:val="00A97CEE"/>
    <w:rsid w:val="00AA2193"/>
    <w:rsid w:val="00AA22B1"/>
    <w:rsid w:val="00AA475C"/>
    <w:rsid w:val="00AB25B5"/>
    <w:rsid w:val="00AC282E"/>
    <w:rsid w:val="00AC7DF9"/>
    <w:rsid w:val="00AD1B54"/>
    <w:rsid w:val="00B00FFF"/>
    <w:rsid w:val="00B04ABB"/>
    <w:rsid w:val="00B14A90"/>
    <w:rsid w:val="00B242AC"/>
    <w:rsid w:val="00B3232E"/>
    <w:rsid w:val="00B3423D"/>
    <w:rsid w:val="00B3635E"/>
    <w:rsid w:val="00B36583"/>
    <w:rsid w:val="00B37821"/>
    <w:rsid w:val="00B41D5D"/>
    <w:rsid w:val="00B448A2"/>
    <w:rsid w:val="00B56B1B"/>
    <w:rsid w:val="00B62FC0"/>
    <w:rsid w:val="00B95132"/>
    <w:rsid w:val="00BA0E24"/>
    <w:rsid w:val="00BA647E"/>
    <w:rsid w:val="00BB1EE0"/>
    <w:rsid w:val="00BB2E8A"/>
    <w:rsid w:val="00BC01D9"/>
    <w:rsid w:val="00BE175B"/>
    <w:rsid w:val="00BE21F1"/>
    <w:rsid w:val="00BE5218"/>
    <w:rsid w:val="00BF052C"/>
    <w:rsid w:val="00BF3224"/>
    <w:rsid w:val="00C06D52"/>
    <w:rsid w:val="00C2613C"/>
    <w:rsid w:val="00C32520"/>
    <w:rsid w:val="00C417A4"/>
    <w:rsid w:val="00C4768E"/>
    <w:rsid w:val="00C549AF"/>
    <w:rsid w:val="00C55246"/>
    <w:rsid w:val="00C57441"/>
    <w:rsid w:val="00C7107C"/>
    <w:rsid w:val="00C765DE"/>
    <w:rsid w:val="00C84CAB"/>
    <w:rsid w:val="00C94976"/>
    <w:rsid w:val="00C9515A"/>
    <w:rsid w:val="00C96698"/>
    <w:rsid w:val="00C973CB"/>
    <w:rsid w:val="00CB0FF7"/>
    <w:rsid w:val="00CB4035"/>
    <w:rsid w:val="00CC09D5"/>
    <w:rsid w:val="00CC2913"/>
    <w:rsid w:val="00CD2B46"/>
    <w:rsid w:val="00CD5C57"/>
    <w:rsid w:val="00CD7199"/>
    <w:rsid w:val="00CE7C02"/>
    <w:rsid w:val="00CF0A39"/>
    <w:rsid w:val="00CF5437"/>
    <w:rsid w:val="00D027BF"/>
    <w:rsid w:val="00D04D27"/>
    <w:rsid w:val="00D050D9"/>
    <w:rsid w:val="00D054B5"/>
    <w:rsid w:val="00D223E8"/>
    <w:rsid w:val="00D907DD"/>
    <w:rsid w:val="00D96854"/>
    <w:rsid w:val="00DA0F04"/>
    <w:rsid w:val="00DA22FE"/>
    <w:rsid w:val="00DB431B"/>
    <w:rsid w:val="00DD3882"/>
    <w:rsid w:val="00DD5D14"/>
    <w:rsid w:val="00DE59C4"/>
    <w:rsid w:val="00DE639F"/>
    <w:rsid w:val="00DF5046"/>
    <w:rsid w:val="00DF6295"/>
    <w:rsid w:val="00E00076"/>
    <w:rsid w:val="00E015D6"/>
    <w:rsid w:val="00E0597F"/>
    <w:rsid w:val="00E10F8F"/>
    <w:rsid w:val="00E32BAF"/>
    <w:rsid w:val="00E33E82"/>
    <w:rsid w:val="00E37C45"/>
    <w:rsid w:val="00E40D6C"/>
    <w:rsid w:val="00E52415"/>
    <w:rsid w:val="00E553E1"/>
    <w:rsid w:val="00E623C1"/>
    <w:rsid w:val="00E87F34"/>
    <w:rsid w:val="00E91CDF"/>
    <w:rsid w:val="00E96036"/>
    <w:rsid w:val="00EB6CD9"/>
    <w:rsid w:val="00EC127A"/>
    <w:rsid w:val="00EC5301"/>
    <w:rsid w:val="00EC5704"/>
    <w:rsid w:val="00EC609C"/>
    <w:rsid w:val="00EC7BA8"/>
    <w:rsid w:val="00F00AB2"/>
    <w:rsid w:val="00F03461"/>
    <w:rsid w:val="00F04783"/>
    <w:rsid w:val="00F05F0B"/>
    <w:rsid w:val="00F140F2"/>
    <w:rsid w:val="00F14EC3"/>
    <w:rsid w:val="00F22914"/>
    <w:rsid w:val="00F2534C"/>
    <w:rsid w:val="00F43500"/>
    <w:rsid w:val="00F56A16"/>
    <w:rsid w:val="00F7356E"/>
    <w:rsid w:val="00F82295"/>
    <w:rsid w:val="00F9202E"/>
    <w:rsid w:val="00FA28B3"/>
    <w:rsid w:val="00FA4AA9"/>
    <w:rsid w:val="00FB5841"/>
    <w:rsid w:val="00FB78C4"/>
    <w:rsid w:val="00FE545C"/>
    <w:rsid w:val="00FE5F5B"/>
    <w:rsid w:val="00FF43F8"/>
    <w:rsid w:val="00FF54C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D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757893"/>
    <w:pPr>
      <w:tabs>
        <w:tab w:val="left" w:pos="851"/>
        <w:tab w:val="left" w:pos="1701"/>
        <w:tab w:val="left" w:pos="2410"/>
      </w:tabs>
      <w:spacing w:after="0" w:line="240" w:lineRule="auto"/>
      <w:jc w:val="both"/>
    </w:pPr>
    <w:rPr>
      <w:rFonts w:ascii="Arial" w:eastAsia="Times New Roman" w:hAnsi="Arial" w:cs="Times New Roman"/>
      <w:szCs w:val="20"/>
    </w:rPr>
  </w:style>
  <w:style w:type="character" w:customStyle="1" w:styleId="Corpsdetexte2Car">
    <w:name w:val="Corps de texte 2 Car"/>
    <w:basedOn w:val="Policepardfaut"/>
    <w:link w:val="Corpsdetexte2"/>
    <w:rsid w:val="00757893"/>
    <w:rPr>
      <w:rFonts w:ascii="Arial" w:eastAsia="Times New Roman" w:hAnsi="Arial" w:cs="Times New Roman"/>
      <w:szCs w:val="20"/>
    </w:rPr>
  </w:style>
  <w:style w:type="paragraph" w:customStyle="1" w:styleId="Default">
    <w:name w:val="Default"/>
    <w:rsid w:val="00757893"/>
    <w:pPr>
      <w:autoSpaceDE w:val="0"/>
      <w:autoSpaceDN w:val="0"/>
      <w:adjustRightInd w:val="0"/>
      <w:spacing w:after="0" w:line="240" w:lineRule="auto"/>
    </w:pPr>
    <w:rPr>
      <w:rFonts w:ascii="GDIJNI+Arial,Bold" w:eastAsia="Times New Roman" w:hAnsi="GDIJNI+Arial,Bold" w:cs="GDIJNI+Arial,Bold"/>
      <w:color w:val="000000"/>
      <w:sz w:val="24"/>
      <w:szCs w:val="24"/>
    </w:rPr>
  </w:style>
  <w:style w:type="paragraph" w:styleId="Paragraphedeliste">
    <w:name w:val="List Paragraph"/>
    <w:basedOn w:val="Normal"/>
    <w:uiPriority w:val="99"/>
    <w:qFormat/>
    <w:rsid w:val="00757893"/>
    <w:pPr>
      <w:ind w:left="720"/>
      <w:contextualSpacing/>
    </w:pPr>
  </w:style>
  <w:style w:type="paragraph" w:styleId="En-tte">
    <w:name w:val="header"/>
    <w:basedOn w:val="Normal"/>
    <w:link w:val="En-tteCar"/>
    <w:unhideWhenUsed/>
    <w:rsid w:val="00757893"/>
    <w:pPr>
      <w:tabs>
        <w:tab w:val="center" w:pos="4536"/>
        <w:tab w:val="right" w:pos="9072"/>
      </w:tabs>
      <w:spacing w:after="0" w:line="240" w:lineRule="auto"/>
    </w:pPr>
  </w:style>
  <w:style w:type="character" w:customStyle="1" w:styleId="En-tteCar">
    <w:name w:val="En-tête Car"/>
    <w:basedOn w:val="Policepardfaut"/>
    <w:link w:val="En-tte"/>
    <w:rsid w:val="00757893"/>
  </w:style>
  <w:style w:type="paragraph" w:styleId="Pieddepage">
    <w:name w:val="footer"/>
    <w:basedOn w:val="Normal"/>
    <w:link w:val="PieddepageCar"/>
    <w:uiPriority w:val="99"/>
    <w:unhideWhenUsed/>
    <w:rsid w:val="007578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7893"/>
  </w:style>
  <w:style w:type="paragraph" w:styleId="Textedebulles">
    <w:name w:val="Balloon Text"/>
    <w:basedOn w:val="Normal"/>
    <w:link w:val="TextedebullesCar"/>
    <w:unhideWhenUsed/>
    <w:rsid w:val="007578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757893"/>
    <w:rPr>
      <w:rFonts w:ascii="Tahoma" w:hAnsi="Tahoma" w:cs="Tahoma"/>
      <w:sz w:val="16"/>
      <w:szCs w:val="16"/>
    </w:rPr>
  </w:style>
  <w:style w:type="paragraph" w:styleId="Explorateurdedocuments">
    <w:name w:val="Document Map"/>
    <w:basedOn w:val="Normal"/>
    <w:link w:val="ExplorateurdedocumentsCar"/>
    <w:rsid w:val="00D223E8"/>
    <w:pPr>
      <w:bidi/>
      <w:spacing w:after="0" w:line="240" w:lineRule="auto"/>
    </w:pPr>
    <w:rPr>
      <w:rFonts w:ascii="Tahoma" w:eastAsia="Times New Roman" w:hAnsi="Tahoma" w:cs="Tahoma"/>
      <w:sz w:val="16"/>
      <w:szCs w:val="16"/>
      <w:lang w:val="en-US" w:eastAsia="en-US"/>
    </w:rPr>
  </w:style>
  <w:style w:type="character" w:customStyle="1" w:styleId="ExplorateurdedocumentsCar">
    <w:name w:val="Explorateur de documents Car"/>
    <w:basedOn w:val="Policepardfaut"/>
    <w:link w:val="Explorateurdedocuments"/>
    <w:rsid w:val="00D223E8"/>
    <w:rPr>
      <w:rFonts w:ascii="Tahoma" w:eastAsia="Times New Roman" w:hAnsi="Tahoma" w:cs="Tahoma"/>
      <w:sz w:val="16"/>
      <w:szCs w:val="16"/>
      <w:lang w:val="en-US" w:eastAsia="en-US"/>
    </w:rPr>
  </w:style>
  <w:style w:type="table" w:styleId="Grilledutableau">
    <w:name w:val="Table Grid"/>
    <w:basedOn w:val="TableauNormal"/>
    <w:rsid w:val="00C417A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sousparagraphe">
    <w:name w:val="Titre sous paragraphe"/>
    <w:basedOn w:val="Normal"/>
    <w:link w:val="TitresousparagrapheCar"/>
    <w:uiPriority w:val="99"/>
    <w:rsid w:val="007C53AD"/>
    <w:pPr>
      <w:spacing w:before="60" w:after="60" w:line="240" w:lineRule="auto"/>
      <w:jc w:val="both"/>
    </w:pPr>
    <w:rPr>
      <w:rFonts w:ascii="Arial" w:eastAsia="Times New Roman" w:hAnsi="Arial" w:cs="Arial"/>
      <w:b/>
      <w:bCs/>
      <w:szCs w:val="20"/>
      <w:u w:val="single"/>
    </w:rPr>
  </w:style>
  <w:style w:type="paragraph" w:customStyle="1" w:styleId="Paragraphes">
    <w:name w:val="Paragraphes"/>
    <w:basedOn w:val="Normal"/>
    <w:link w:val="ParagraphesCar"/>
    <w:uiPriority w:val="99"/>
    <w:rsid w:val="007C53AD"/>
    <w:pPr>
      <w:autoSpaceDE w:val="0"/>
      <w:autoSpaceDN w:val="0"/>
      <w:adjustRightInd w:val="0"/>
      <w:spacing w:before="43" w:after="0" w:line="240" w:lineRule="auto"/>
      <w:ind w:left="158"/>
      <w:jc w:val="both"/>
    </w:pPr>
    <w:rPr>
      <w:rFonts w:ascii="Arial" w:eastAsia="Times New Roman" w:hAnsi="Arial" w:cs="Arial"/>
      <w:sz w:val="20"/>
      <w:szCs w:val="20"/>
    </w:rPr>
  </w:style>
  <w:style w:type="character" w:customStyle="1" w:styleId="TitresousparagrapheCar">
    <w:name w:val="Titre sous paragraphe Car"/>
    <w:basedOn w:val="Policepardfaut"/>
    <w:link w:val="Titresousparagraphe"/>
    <w:uiPriority w:val="99"/>
    <w:locked/>
    <w:rsid w:val="007C53AD"/>
    <w:rPr>
      <w:rFonts w:ascii="Arial" w:eastAsia="Times New Roman" w:hAnsi="Arial" w:cs="Arial"/>
      <w:b/>
      <w:bCs/>
      <w:szCs w:val="20"/>
      <w:u w:val="single"/>
    </w:rPr>
  </w:style>
  <w:style w:type="character" w:customStyle="1" w:styleId="ParagraphesCar">
    <w:name w:val="Paragraphes Car"/>
    <w:basedOn w:val="Policepardfaut"/>
    <w:link w:val="Paragraphes"/>
    <w:uiPriority w:val="99"/>
    <w:locked/>
    <w:rsid w:val="007C53AD"/>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193393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5.png"/><Relationship Id="rId39" Type="http://schemas.openxmlformats.org/officeDocument/2006/relationships/image" Target="media/image27.wmf"/><Relationship Id="rId21" Type="http://schemas.openxmlformats.org/officeDocument/2006/relationships/oleObject" Target="embeddings/oleObject5.bin"/><Relationship Id="rId34" Type="http://schemas.openxmlformats.org/officeDocument/2006/relationships/image" Target="media/image23.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6.emf"/><Relationship Id="rId55" Type="http://schemas.openxmlformats.org/officeDocument/2006/relationships/image" Target="media/image41.wmf"/><Relationship Id="rId63" Type="http://schemas.openxmlformats.org/officeDocument/2006/relationships/oleObject" Target="embeddings/oleObject12.bin"/><Relationship Id="rId68" Type="http://schemas.openxmlformats.org/officeDocument/2006/relationships/image" Target="media/image48.emf"/><Relationship Id="rId76" Type="http://schemas.openxmlformats.org/officeDocument/2006/relationships/image" Target="media/image53.wmf"/><Relationship Id="rId84" Type="http://schemas.openxmlformats.org/officeDocument/2006/relationships/oleObject" Target="embeddings/oleObject19.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8.emf"/><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oleObject" Target="embeddings/oleObject7.bin"/><Relationship Id="rId45" Type="http://schemas.openxmlformats.org/officeDocument/2006/relationships/image" Target="media/image32.emf"/><Relationship Id="rId53" Type="http://schemas.openxmlformats.org/officeDocument/2006/relationships/image" Target="media/image39.emf"/><Relationship Id="rId58" Type="http://schemas.openxmlformats.org/officeDocument/2006/relationships/oleObject" Target="embeddings/oleObject10.bin"/><Relationship Id="rId66" Type="http://schemas.openxmlformats.org/officeDocument/2006/relationships/image" Target="media/image47.wmf"/><Relationship Id="rId74" Type="http://schemas.openxmlformats.org/officeDocument/2006/relationships/image" Target="media/image52.wmf"/><Relationship Id="rId79" Type="http://schemas.openxmlformats.org/officeDocument/2006/relationships/image" Target="media/image55.emf"/><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image" Target="media/image58.emf"/><Relationship Id="rId90" Type="http://schemas.openxmlformats.org/officeDocument/2006/relationships/glossaryDocument" Target="glossary/document.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0.emf"/><Relationship Id="rId48" Type="http://schemas.openxmlformats.org/officeDocument/2006/relationships/image" Target="media/image35.wmf"/><Relationship Id="rId56" Type="http://schemas.openxmlformats.org/officeDocument/2006/relationships/oleObject" Target="embeddings/oleObject9.bin"/><Relationship Id="rId64" Type="http://schemas.openxmlformats.org/officeDocument/2006/relationships/image" Target="media/image46.wmf"/><Relationship Id="rId69" Type="http://schemas.openxmlformats.org/officeDocument/2006/relationships/image" Target="media/image49.emf"/><Relationship Id="rId77" Type="http://schemas.openxmlformats.org/officeDocument/2006/relationships/oleObject" Target="embeddings/oleObject18.bin"/><Relationship Id="rId8" Type="http://schemas.openxmlformats.org/officeDocument/2006/relationships/image" Target="media/image2.png"/><Relationship Id="rId51" Type="http://schemas.openxmlformats.org/officeDocument/2006/relationships/image" Target="media/image37.emf"/><Relationship Id="rId72" Type="http://schemas.openxmlformats.org/officeDocument/2006/relationships/image" Target="media/image51.wmf"/><Relationship Id="rId80" Type="http://schemas.openxmlformats.org/officeDocument/2006/relationships/image" Target="media/image56.emf"/><Relationship Id="rId85"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6.bin"/><Relationship Id="rId46" Type="http://schemas.openxmlformats.org/officeDocument/2006/relationships/image" Target="media/image33.emf"/><Relationship Id="rId59" Type="http://schemas.openxmlformats.org/officeDocument/2006/relationships/image" Target="media/image43.wmf"/><Relationship Id="rId67" Type="http://schemas.openxmlformats.org/officeDocument/2006/relationships/oleObject" Target="embeddings/oleObject14.bin"/><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0.emf"/><Relationship Id="rId62" Type="http://schemas.openxmlformats.org/officeDocument/2006/relationships/image" Target="media/image45.wmf"/><Relationship Id="rId70" Type="http://schemas.openxmlformats.org/officeDocument/2006/relationships/image" Target="media/image50.wmf"/><Relationship Id="rId75" Type="http://schemas.openxmlformats.org/officeDocument/2006/relationships/oleObject" Target="embeddings/oleObject17.bin"/><Relationship Id="rId83" Type="http://schemas.openxmlformats.org/officeDocument/2006/relationships/image" Target="media/image59.wmf"/><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oleObject" Target="embeddings/oleObject8.bin"/><Relationship Id="rId57" Type="http://schemas.openxmlformats.org/officeDocument/2006/relationships/image" Target="media/image42.wmf"/><Relationship Id="rId10" Type="http://schemas.openxmlformats.org/officeDocument/2006/relationships/image" Target="media/image4.wmf"/><Relationship Id="rId31" Type="http://schemas.openxmlformats.org/officeDocument/2006/relationships/image" Target="media/image20.emf"/><Relationship Id="rId44" Type="http://schemas.openxmlformats.org/officeDocument/2006/relationships/image" Target="media/image31.emf"/><Relationship Id="rId52" Type="http://schemas.openxmlformats.org/officeDocument/2006/relationships/image" Target="media/image38.emf"/><Relationship Id="rId60" Type="http://schemas.openxmlformats.org/officeDocument/2006/relationships/oleObject" Target="embeddings/oleObject11.bin"/><Relationship Id="rId65" Type="http://schemas.openxmlformats.org/officeDocument/2006/relationships/oleObject" Target="embeddings/oleObject13.bin"/><Relationship Id="rId73" Type="http://schemas.openxmlformats.org/officeDocument/2006/relationships/oleObject" Target="embeddings/oleObject16.bin"/><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1.emf"/><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88FF564956B444291881010F5C8F359"/>
        <w:category>
          <w:name w:val="Général"/>
          <w:gallery w:val="placeholder"/>
        </w:category>
        <w:types>
          <w:type w:val="bbPlcHdr"/>
        </w:types>
        <w:behaviors>
          <w:behavior w:val="content"/>
        </w:behaviors>
        <w:guid w:val="{960AD1DC-EAE7-47ED-93DC-86355F3A47E3}"/>
      </w:docPartPr>
      <w:docPartBody>
        <w:p w:rsidR="00A97398" w:rsidRDefault="00A97398" w:rsidP="00A97398">
          <w:pPr>
            <w:pStyle w:val="788FF564956B444291881010F5C8F359"/>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DIJNI+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97398"/>
    <w:rsid w:val="00050636"/>
    <w:rsid w:val="00062891"/>
    <w:rsid w:val="0009102F"/>
    <w:rsid w:val="000B2A23"/>
    <w:rsid w:val="00166464"/>
    <w:rsid w:val="001B7E7A"/>
    <w:rsid w:val="002B66A4"/>
    <w:rsid w:val="002C6CF0"/>
    <w:rsid w:val="00301E11"/>
    <w:rsid w:val="00312073"/>
    <w:rsid w:val="003155D7"/>
    <w:rsid w:val="003F57C3"/>
    <w:rsid w:val="003F7FEF"/>
    <w:rsid w:val="0040491E"/>
    <w:rsid w:val="0044226F"/>
    <w:rsid w:val="004B7A3C"/>
    <w:rsid w:val="004E526F"/>
    <w:rsid w:val="004F14C1"/>
    <w:rsid w:val="005122FA"/>
    <w:rsid w:val="005E2291"/>
    <w:rsid w:val="005E7D4F"/>
    <w:rsid w:val="006C2CC6"/>
    <w:rsid w:val="006D43EC"/>
    <w:rsid w:val="006E1F47"/>
    <w:rsid w:val="007C071D"/>
    <w:rsid w:val="00821FBD"/>
    <w:rsid w:val="00884CC4"/>
    <w:rsid w:val="00886961"/>
    <w:rsid w:val="008D7924"/>
    <w:rsid w:val="00923B35"/>
    <w:rsid w:val="00934974"/>
    <w:rsid w:val="00997975"/>
    <w:rsid w:val="00A97398"/>
    <w:rsid w:val="00AE2709"/>
    <w:rsid w:val="00AE5FB0"/>
    <w:rsid w:val="00B45674"/>
    <w:rsid w:val="00C15E73"/>
    <w:rsid w:val="00C1796B"/>
    <w:rsid w:val="00C462BD"/>
    <w:rsid w:val="00C93731"/>
    <w:rsid w:val="00CE301F"/>
    <w:rsid w:val="00D4666D"/>
    <w:rsid w:val="00D6798F"/>
    <w:rsid w:val="00D922FF"/>
    <w:rsid w:val="00DA315E"/>
    <w:rsid w:val="00E45E05"/>
    <w:rsid w:val="00EA09FF"/>
    <w:rsid w:val="00EB12D2"/>
    <w:rsid w:val="00ED7A9F"/>
    <w:rsid w:val="00EE3B03"/>
    <w:rsid w:val="00F035F0"/>
    <w:rsid w:val="00F05582"/>
    <w:rsid w:val="00F10F8B"/>
    <w:rsid w:val="00F13C1A"/>
    <w:rsid w:val="00F6172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CC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88FF564956B444291881010F5C8F359">
    <w:name w:val="788FF564956B444291881010F5C8F359"/>
    <w:rsid w:val="00A9739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77073-CFC7-4ED2-AA7A-2F2476517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21</Pages>
  <Words>3496</Words>
  <Characters>19231</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Chapitre 2 : Origine des vibrations</vt:lpstr>
    </vt:vector>
  </TitlesOfParts>
  <Company/>
  <LinksUpToDate>false</LinksUpToDate>
  <CharactersWithSpaces>22682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Origine des vibrations</dc:title>
  <dc:creator>Windows User</dc:creator>
  <cp:lastModifiedBy>Windows User</cp:lastModifiedBy>
  <cp:revision>56</cp:revision>
  <dcterms:created xsi:type="dcterms:W3CDTF">2016-05-18T17:15:00Z</dcterms:created>
  <dcterms:modified xsi:type="dcterms:W3CDTF">2016-06-23T04:59:00Z</dcterms:modified>
</cp:coreProperties>
</file>