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CA8" w:rsidRDefault="00913B31" w:rsidP="00BA4CA8">
      <w:pPr>
        <w:pBdr>
          <w:top w:val="single" w:sz="4" w:space="1" w:color="auto"/>
          <w:bottom w:val="single" w:sz="4" w:space="1" w:color="auto"/>
        </w:pBdr>
        <w:spacing w:after="0" w:line="360" w:lineRule="auto"/>
        <w:jc w:val="right"/>
        <w:rPr>
          <w:rFonts w:ascii="Times New Roman" w:hAnsi="Times New Roman" w:cs="Times New Roman"/>
          <w:b/>
          <w:bCs/>
          <w:sz w:val="40"/>
          <w:szCs w:val="40"/>
        </w:rPr>
      </w:pPr>
      <w:r>
        <w:rPr>
          <w:rFonts w:ascii="Times New Roman" w:hAnsi="Times New Roman" w:cs="Times New Roman"/>
          <w:b/>
          <w:bCs/>
          <w:noProof/>
          <w:sz w:val="40"/>
          <w:szCs w:val="40"/>
        </w:rPr>
        <w:pict>
          <v:shapetype id="_x0000_t202" coordsize="21600,21600" o:spt="202" path="m,l,21600r21600,l21600,xe">
            <v:stroke joinstyle="miter"/>
            <v:path gradientshapeok="t" o:connecttype="rect"/>
          </v:shapetype>
          <v:shape id="Text Box 2" o:spid="_x0000_s1026" type="#_x0000_t202" style="position:absolute;left:0;text-align:left;margin-left:-7.8pt;margin-top:-31.45pt;width:494.3pt;height:29.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" strokecolor="white">
            <v:textbox>
              <w:txbxContent>
                <w:p w:rsidR="00BA4CA8" w:rsidRDefault="00BA4CA8" w:rsidP="00BA4CA8"/>
              </w:txbxContent>
            </v:textbox>
          </v:shape>
        </w:pict>
      </w:r>
      <w:r w:rsidR="00BA4CA8" w:rsidRPr="001F7665">
        <w:rPr>
          <w:rFonts w:ascii="Times New Roman" w:hAnsi="Times New Roman" w:cs="Times New Roman"/>
          <w:b/>
          <w:bCs/>
          <w:sz w:val="40"/>
          <w:szCs w:val="40"/>
        </w:rPr>
        <w:t xml:space="preserve">CHAPITRE </w:t>
      </w:r>
      <w:r w:rsidR="00BA4CA8">
        <w:rPr>
          <w:rFonts w:ascii="Times New Roman" w:hAnsi="Times New Roman" w:cs="Times New Roman"/>
          <w:b/>
          <w:bCs/>
          <w:sz w:val="40"/>
          <w:szCs w:val="40"/>
        </w:rPr>
        <w:t>V</w:t>
      </w:r>
      <w:r w:rsidR="00BA4CA8" w:rsidRPr="001F7665">
        <w:rPr>
          <w:rFonts w:ascii="Times New Roman" w:hAnsi="Times New Roman" w:cs="Times New Roman"/>
          <w:b/>
          <w:bCs/>
          <w:sz w:val="40"/>
          <w:szCs w:val="40"/>
        </w:rPr>
        <w:t xml:space="preserve">I : </w:t>
      </w:r>
    </w:p>
    <w:p w:rsidR="00BA4CA8" w:rsidRPr="001F7665" w:rsidRDefault="00BA4CA8" w:rsidP="00BA4CA8">
      <w:pPr>
        <w:pBdr>
          <w:top w:val="single" w:sz="4" w:space="1" w:color="auto"/>
          <w:bottom w:val="single" w:sz="4" w:space="1" w:color="auto"/>
        </w:pBdr>
        <w:spacing w:after="0" w:line="360" w:lineRule="auto"/>
        <w:jc w:val="right"/>
        <w:rPr>
          <w:rFonts w:ascii="Times New Roman" w:hAnsi="Times New Roman" w:cs="Times New Roman"/>
          <w:b/>
          <w:bCs/>
          <w:sz w:val="40"/>
          <w:szCs w:val="40"/>
        </w:rPr>
      </w:pPr>
      <w:r w:rsidRPr="001F7665">
        <w:rPr>
          <w:rFonts w:ascii="Times New Roman" w:hAnsi="Times New Roman" w:cs="Times New Roman"/>
          <w:b/>
          <w:bCs/>
          <w:sz w:val="40"/>
          <w:szCs w:val="40"/>
        </w:rPr>
        <w:t>RESULTATS ET DISCUSSION</w:t>
      </w:r>
    </w:p>
    <w:p w:rsidR="00BA4CA8" w:rsidRDefault="00BA4CA8" w:rsidP="00BA4CA8">
      <w:pPr>
        <w:spacing w:after="120" w:line="360" w:lineRule="auto"/>
        <w:rPr>
          <w:rFonts w:ascii="Times New Roman" w:hAnsi="Times New Roman" w:cs="Times New Roman"/>
          <w:b/>
          <w:bCs/>
          <w:sz w:val="24"/>
          <w:szCs w:val="24"/>
        </w:rPr>
      </w:pPr>
    </w:p>
    <w:p w:rsidR="00BA4CA8" w:rsidRPr="006326C5" w:rsidRDefault="00BA4CA8" w:rsidP="00BA4CA8">
      <w:pPr>
        <w:spacing w:after="120" w:line="360" w:lineRule="auto"/>
        <w:rPr>
          <w:rFonts w:ascii="Times New Roman" w:hAnsi="Times New Roman" w:cs="Times New Roman"/>
          <w:b/>
          <w:bCs/>
          <w:sz w:val="28"/>
          <w:szCs w:val="28"/>
        </w:rPr>
      </w:pPr>
      <w:r w:rsidRPr="006326C5">
        <w:rPr>
          <w:rFonts w:ascii="Times New Roman" w:hAnsi="Times New Roman" w:cs="Times New Roman"/>
          <w:b/>
          <w:bCs/>
          <w:sz w:val="28"/>
          <w:szCs w:val="28"/>
        </w:rPr>
        <w:t>IV.1 .Introduction :</w:t>
      </w:r>
    </w:p>
    <w:p w:rsidR="00BA4CA8" w:rsidRPr="00D33709" w:rsidRDefault="00BA4CA8" w:rsidP="00BA4CA8">
      <w:pPr>
        <w:spacing w:after="120" w:line="360" w:lineRule="auto"/>
        <w:jc w:val="both"/>
        <w:rPr>
          <w:rFonts w:ascii="Times New Roman" w:hAnsi="Times New Roman" w:cs="Times New Roman"/>
          <w:sz w:val="24"/>
          <w:szCs w:val="24"/>
        </w:rPr>
      </w:pPr>
      <w:r w:rsidRPr="00D33709">
        <w:rPr>
          <w:rFonts w:ascii="Times New Roman" w:hAnsi="Times New Roman" w:cs="Times New Roman"/>
          <w:sz w:val="24"/>
          <w:szCs w:val="24"/>
        </w:rPr>
        <w:t xml:space="preserve">       Dans  ce  qui  suit,  seront  décrits  la  construction  de la  géométrie  de  chaque  cas  étudié,  la génération de son maillage ainsi que l’incorporation des conditions aux limites telles qu’elles ont été élaborées dans le mailleur Gambit et le solveur Fluent.</w:t>
      </w:r>
    </w:p>
    <w:p w:rsidR="00BA4CA8" w:rsidRPr="006326C5" w:rsidRDefault="00BA4CA8" w:rsidP="00BA4CA8">
      <w:pPr>
        <w:spacing w:after="120" w:line="360" w:lineRule="auto"/>
        <w:jc w:val="both"/>
        <w:rPr>
          <w:rFonts w:ascii="Times New Roman" w:hAnsi="Times New Roman" w:cs="Times New Roman"/>
          <w:b/>
          <w:bCs/>
          <w:sz w:val="28"/>
          <w:szCs w:val="28"/>
        </w:rPr>
      </w:pPr>
      <w:r w:rsidRPr="006326C5">
        <w:rPr>
          <w:rFonts w:ascii="Times New Roman" w:hAnsi="Times New Roman" w:cs="Times New Roman"/>
          <w:b/>
          <w:bCs/>
          <w:sz w:val="28"/>
          <w:szCs w:val="28"/>
        </w:rPr>
        <w:t>IV.2 .GAMBIT :</w:t>
      </w:r>
    </w:p>
    <w:p w:rsidR="00BA4CA8" w:rsidRPr="00D33709" w:rsidRDefault="00BA4CA8" w:rsidP="00BA4CA8">
      <w:pPr>
        <w:spacing w:after="120" w:line="360" w:lineRule="auto"/>
        <w:jc w:val="both"/>
        <w:rPr>
          <w:rFonts w:ascii="Times New Roman" w:hAnsi="Times New Roman" w:cs="Times New Roman"/>
          <w:sz w:val="24"/>
          <w:szCs w:val="24"/>
        </w:rPr>
      </w:pPr>
      <w:r w:rsidRPr="00D33709">
        <w:rPr>
          <w:rFonts w:ascii="Times New Roman" w:hAnsi="Times New Roman" w:cs="Times New Roman"/>
          <w:sz w:val="24"/>
          <w:szCs w:val="24"/>
        </w:rPr>
        <w:t xml:space="preserve">       C’est un pré processeur intégré pour l’analyse en CFD (computation fluide Dynamics). Il est utilisé pour construire une géométrie et générer son maillage.</w:t>
      </w:r>
    </w:p>
    <w:p w:rsidR="00BA4CA8" w:rsidRPr="00D33709" w:rsidRDefault="00BA4CA8" w:rsidP="00BA4CA8">
      <w:pPr>
        <w:spacing w:after="120" w:line="360" w:lineRule="auto"/>
        <w:jc w:val="both"/>
        <w:rPr>
          <w:rFonts w:ascii="Times New Roman" w:hAnsi="Times New Roman" w:cs="Times New Roman"/>
          <w:sz w:val="24"/>
          <w:szCs w:val="24"/>
        </w:rPr>
      </w:pPr>
      <w:r w:rsidRPr="00D33709">
        <w:rPr>
          <w:rFonts w:ascii="Times New Roman" w:hAnsi="Times New Roman" w:cs="Times New Roman"/>
          <w:sz w:val="24"/>
          <w:szCs w:val="24"/>
        </w:rPr>
        <w:t xml:space="preserve">          Les options de génération de maillage de GAMBIT offrent une flexibilité de choix. La géométrie peut être décomposé en plusieurs parties  pour générer un maillage structuré, sinon GAMBIT  génère  automatique  un  maillage  non  structure adapté  au  type  de  géométrie construite.  Les  défauts  sont  détectés  à  l’aide  de  son  interface  comportant  plusieurs  fenêtres d’outils de création, génération, vérification du  maillage du modèle étudié et l’incorporation des conditions aux limites.</w:t>
      </w:r>
    </w:p>
    <w:p w:rsidR="00BA4CA8" w:rsidRPr="00D33709" w:rsidRDefault="00BA4CA8" w:rsidP="00BA4CA8">
      <w:pPr>
        <w:spacing w:after="120" w:line="360" w:lineRule="auto"/>
        <w:jc w:val="both"/>
        <w:rPr>
          <w:rFonts w:ascii="Times New Roman" w:hAnsi="Times New Roman" w:cs="Times New Roman"/>
          <w:sz w:val="24"/>
          <w:szCs w:val="24"/>
        </w:rPr>
      </w:pPr>
      <w:r w:rsidRPr="00D33709">
        <w:rPr>
          <w:rFonts w:ascii="Times New Roman" w:hAnsi="Times New Roman" w:cs="Times New Roman"/>
          <w:sz w:val="24"/>
          <w:szCs w:val="24"/>
        </w:rPr>
        <w:t xml:space="preserve">        Dans  le  présent  travail,  GAMBIT  offre  cette  possibilité  de  définir  les obstacles cylindrique et carrée ,  créer  un  volume  représentant le  domaine  d’étude  et  générer  son maillage.</w:t>
      </w:r>
    </w:p>
    <w:p w:rsidR="00BA4CA8" w:rsidRPr="00D33DB8" w:rsidRDefault="00BA4CA8" w:rsidP="00D33DB8">
      <w:pPr>
        <w:spacing w:after="120" w:line="360" w:lineRule="auto"/>
        <w:jc w:val="both"/>
        <w:rPr>
          <w:rFonts w:ascii="Times New Roman" w:hAnsi="Times New Roman" w:cs="Times New Roman"/>
          <w:sz w:val="28"/>
          <w:szCs w:val="28"/>
        </w:rPr>
      </w:pPr>
      <w:r w:rsidRPr="00D33DB8">
        <w:rPr>
          <w:rFonts w:ascii="Times New Roman" w:hAnsi="Times New Roman" w:cs="Times New Roman"/>
          <w:b/>
          <w:bCs/>
          <w:sz w:val="28"/>
          <w:szCs w:val="28"/>
        </w:rPr>
        <w:t>IV.2.1. Géométrie :</w:t>
      </w:r>
    </w:p>
    <w:p w:rsidR="00BA4CA8" w:rsidRDefault="00BA4CA8" w:rsidP="00BA4CA8">
      <w:pPr>
        <w:spacing w:after="120" w:line="360" w:lineRule="auto"/>
        <w:ind w:firstLine="567"/>
        <w:jc w:val="both"/>
        <w:rPr>
          <w:rFonts w:ascii="Times New Roman" w:hAnsi="Times New Roman" w:cs="Times New Roman"/>
          <w:sz w:val="24"/>
          <w:szCs w:val="24"/>
        </w:rPr>
      </w:pPr>
      <w:r w:rsidRPr="00D33709">
        <w:rPr>
          <w:rFonts w:ascii="Times New Roman" w:hAnsi="Times New Roman" w:cs="Times New Roman"/>
          <w:sz w:val="24"/>
          <w:szCs w:val="24"/>
        </w:rPr>
        <w:t>Les deux configurations géométriques traitées sont présentées ci-dessous</w:t>
      </w:r>
    </w:p>
    <w:p w:rsidR="00D33DB8" w:rsidRDefault="00D33DB8" w:rsidP="00BA4CA8">
      <w:pPr>
        <w:spacing w:after="120" w:line="360" w:lineRule="auto"/>
        <w:ind w:firstLine="567"/>
        <w:jc w:val="both"/>
        <w:rPr>
          <w:rFonts w:ascii="Times New Roman" w:hAnsi="Times New Roman" w:cs="Times New Roman"/>
          <w:sz w:val="24"/>
          <w:szCs w:val="24"/>
        </w:rPr>
      </w:pPr>
    </w:p>
    <w:p w:rsidR="00D33DB8" w:rsidRDefault="00D33DB8" w:rsidP="00BA4CA8">
      <w:pPr>
        <w:spacing w:after="120" w:line="360" w:lineRule="auto"/>
        <w:ind w:firstLine="567"/>
        <w:jc w:val="both"/>
        <w:rPr>
          <w:rFonts w:ascii="Times New Roman" w:hAnsi="Times New Roman" w:cs="Times New Roman"/>
          <w:sz w:val="24"/>
          <w:szCs w:val="24"/>
        </w:rPr>
      </w:pPr>
    </w:p>
    <w:tbl>
      <w:tblPr>
        <w:tblW w:w="0" w:type="auto"/>
        <w:tblLook w:val="04A0"/>
      </w:tblPr>
      <w:tblGrid>
        <w:gridCol w:w="4606"/>
        <w:gridCol w:w="4606"/>
      </w:tblGrid>
      <w:tr w:rsidR="00BA4CA8" w:rsidRPr="00306175" w:rsidTr="00E95C18">
        <w:tc>
          <w:tcPr>
            <w:tcW w:w="4606" w:type="dxa"/>
          </w:tcPr>
          <w:p w:rsidR="00BA4CA8" w:rsidRPr="00306175" w:rsidRDefault="00BA4CA8" w:rsidP="00E95C18">
            <w:pPr>
              <w:spacing w:after="120"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extent cx="2743200" cy="20288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grayscl/>
                          </a:blip>
                          <a:srcRect/>
                          <a:stretch>
                            <a:fillRect/>
                          </a:stretch>
                        </pic:blipFill>
                        <pic:spPr bwMode="auto">
                          <a:xfrm>
                            <a:off x="0" y="0"/>
                            <a:ext cx="2743200" cy="2028825"/>
                          </a:xfrm>
                          <a:prstGeom prst="rect">
                            <a:avLst/>
                          </a:prstGeom>
                          <a:noFill/>
                          <a:ln w="9525">
                            <a:noFill/>
                            <a:miter lim="800000"/>
                            <a:headEnd/>
                            <a:tailEnd/>
                          </a:ln>
                        </pic:spPr>
                      </pic:pic>
                    </a:graphicData>
                  </a:graphic>
                </wp:inline>
              </w:drawing>
            </w:r>
          </w:p>
        </w:tc>
        <w:tc>
          <w:tcPr>
            <w:tcW w:w="4606" w:type="dxa"/>
          </w:tcPr>
          <w:p w:rsidR="00BA4CA8" w:rsidRPr="00306175" w:rsidRDefault="00BA4CA8" w:rsidP="00E95C18">
            <w:pPr>
              <w:spacing w:after="12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057400" cy="1943100"/>
                  <wp:effectExtent l="19050" t="0" r="0" b="0"/>
                  <wp:docPr id="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8">
                            <a:grayscl/>
                          </a:blip>
                          <a:srcRect/>
                          <a:stretch>
                            <a:fillRect/>
                          </a:stretch>
                        </pic:blipFill>
                        <pic:spPr bwMode="auto">
                          <a:xfrm>
                            <a:off x="0" y="0"/>
                            <a:ext cx="2057400" cy="1943100"/>
                          </a:xfrm>
                          <a:prstGeom prst="rect">
                            <a:avLst/>
                          </a:prstGeom>
                          <a:noFill/>
                          <a:ln w="9525">
                            <a:noFill/>
                            <a:miter lim="800000"/>
                            <a:headEnd/>
                            <a:tailEnd/>
                          </a:ln>
                        </pic:spPr>
                      </pic:pic>
                    </a:graphicData>
                  </a:graphic>
                </wp:inline>
              </w:drawing>
            </w:r>
          </w:p>
        </w:tc>
      </w:tr>
      <w:tr w:rsidR="00BA4CA8" w:rsidRPr="00306175" w:rsidTr="00E95C18">
        <w:tc>
          <w:tcPr>
            <w:tcW w:w="4606" w:type="dxa"/>
          </w:tcPr>
          <w:p w:rsidR="00BA4CA8" w:rsidRPr="00306175" w:rsidRDefault="00BA4CA8" w:rsidP="00E95C18">
            <w:pPr>
              <w:spacing w:after="120" w:line="240" w:lineRule="auto"/>
              <w:jc w:val="center"/>
              <w:rPr>
                <w:rFonts w:ascii="Times New Roman" w:hAnsi="Times New Roman" w:cs="Times New Roman"/>
                <w:b/>
                <w:bCs/>
                <w:sz w:val="24"/>
                <w:szCs w:val="24"/>
              </w:rPr>
            </w:pPr>
            <w:r w:rsidRPr="00306175">
              <w:rPr>
                <w:rFonts w:ascii="Times New Roman" w:hAnsi="Times New Roman" w:cs="Times New Roman"/>
                <w:sz w:val="24"/>
                <w:szCs w:val="24"/>
              </w:rPr>
              <w:t>Obstacle cylindrique</w:t>
            </w:r>
          </w:p>
        </w:tc>
        <w:tc>
          <w:tcPr>
            <w:tcW w:w="4606" w:type="dxa"/>
          </w:tcPr>
          <w:p w:rsidR="00BA4CA8" w:rsidRPr="00306175" w:rsidRDefault="00BA4CA8" w:rsidP="00E95C18">
            <w:pPr>
              <w:spacing w:after="120" w:line="240" w:lineRule="auto"/>
              <w:jc w:val="center"/>
              <w:rPr>
                <w:rFonts w:ascii="Times New Roman" w:hAnsi="Times New Roman" w:cs="Times New Roman"/>
                <w:b/>
                <w:bCs/>
                <w:sz w:val="24"/>
                <w:szCs w:val="24"/>
              </w:rPr>
            </w:pPr>
            <w:r w:rsidRPr="00306175">
              <w:rPr>
                <w:rFonts w:ascii="Times New Roman" w:hAnsi="Times New Roman" w:cs="Times New Roman"/>
                <w:sz w:val="24"/>
                <w:szCs w:val="24"/>
              </w:rPr>
              <w:t>obstacle carré</w:t>
            </w:r>
          </w:p>
        </w:tc>
      </w:tr>
    </w:tbl>
    <w:p w:rsidR="00BA4CA8" w:rsidRDefault="00BA4CA8" w:rsidP="00815E25">
      <w:pPr>
        <w:pStyle w:val="Paragraphedeliste"/>
        <w:tabs>
          <w:tab w:val="left" w:pos="567"/>
        </w:tabs>
        <w:spacing w:before="240" w:after="240" w:line="360" w:lineRule="auto"/>
        <w:ind w:left="822"/>
        <w:contextualSpacing w:val="0"/>
        <w:jc w:val="center"/>
        <w:rPr>
          <w:rFonts w:ascii="Times New Roman" w:hAnsi="Times New Roman" w:cs="Times New Roman"/>
          <w:b/>
          <w:bCs/>
        </w:rPr>
      </w:pPr>
      <w:r w:rsidRPr="00D33DB8">
        <w:rPr>
          <w:rFonts w:ascii="Times New Roman" w:hAnsi="Times New Roman" w:cs="Times New Roman"/>
          <w:b/>
          <w:bCs/>
        </w:rPr>
        <w:t>Figure IV.1 : L’écoulement  autour d’un obstacle 2D</w:t>
      </w:r>
    </w:p>
    <w:p w:rsidR="00815E25" w:rsidRPr="00815E25" w:rsidRDefault="00815E25" w:rsidP="00815E25">
      <w:pPr>
        <w:pStyle w:val="Paragraphedeliste"/>
        <w:tabs>
          <w:tab w:val="left" w:pos="567"/>
        </w:tabs>
        <w:spacing w:before="240" w:after="240" w:line="360" w:lineRule="auto"/>
        <w:ind w:left="822"/>
        <w:contextualSpacing w:val="0"/>
        <w:jc w:val="center"/>
        <w:rPr>
          <w:rFonts w:ascii="Times New Roman" w:hAnsi="Times New Roman" w:cs="Times New Roman"/>
          <w:b/>
          <w:bCs/>
        </w:rPr>
      </w:pPr>
    </w:p>
    <w:p w:rsidR="00BA4CA8" w:rsidRPr="00D33DB8" w:rsidRDefault="00BA4CA8" w:rsidP="00BA4CA8">
      <w:pPr>
        <w:tabs>
          <w:tab w:val="left" w:pos="2325"/>
        </w:tabs>
        <w:jc w:val="both"/>
        <w:rPr>
          <w:rFonts w:ascii="Times New Roman" w:hAnsi="Times New Roman" w:cs="Times New Roman"/>
          <w:b/>
          <w:bCs/>
          <w:color w:val="000000"/>
          <w:sz w:val="28"/>
          <w:szCs w:val="28"/>
        </w:rPr>
      </w:pPr>
      <w:r w:rsidRPr="00D33DB8">
        <w:rPr>
          <w:rFonts w:ascii="Times New Roman" w:hAnsi="Times New Roman" w:cs="Times New Roman"/>
          <w:b/>
          <w:bCs/>
          <w:sz w:val="28"/>
          <w:szCs w:val="28"/>
        </w:rPr>
        <w:t>IV.2.2.Maillage :</w:t>
      </w:r>
    </w:p>
    <w:p w:rsidR="00BA4CA8" w:rsidRPr="00D33709" w:rsidRDefault="00BA4CA8" w:rsidP="00815E25">
      <w:pPr>
        <w:tabs>
          <w:tab w:val="left" w:pos="567"/>
          <w:tab w:val="left" w:pos="2325"/>
        </w:tabs>
        <w:spacing w:after="360"/>
        <w:jc w:val="both"/>
        <w:rPr>
          <w:rFonts w:ascii="Times New Roman" w:hAnsi="Times New Roman" w:cs="Times New Roman"/>
          <w:sz w:val="24"/>
          <w:szCs w:val="24"/>
        </w:rPr>
      </w:pPr>
      <w:r w:rsidRPr="00D33709">
        <w:rPr>
          <w:rFonts w:ascii="Times New Roman" w:hAnsi="Times New Roman" w:cs="Times New Roman"/>
          <w:sz w:val="24"/>
          <w:szCs w:val="24"/>
        </w:rPr>
        <w:t xml:space="preserve">        Avoir une meilleure précision des résultats par le solveur Fluent nécessite un maillage suffisamment raffiné de sorte que la solution soit indépendante du maillage. Un test de l’effet du maillage sur la solution a été effectué en utilisant différents nombre de cellules.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6677"/>
      </w:tblGrid>
      <w:tr w:rsidR="00BA4CA8" w:rsidRPr="00306175" w:rsidTr="00815E25">
        <w:trPr>
          <w:trHeight w:val="510"/>
        </w:trPr>
        <w:tc>
          <w:tcPr>
            <w:tcW w:w="3070" w:type="dxa"/>
            <w:vAlign w:val="center"/>
          </w:tcPr>
          <w:p w:rsidR="00BA4CA8" w:rsidRPr="00306175" w:rsidRDefault="00BA4CA8" w:rsidP="00D33DB8">
            <w:pPr>
              <w:tabs>
                <w:tab w:val="left" w:pos="2325"/>
              </w:tabs>
              <w:spacing w:after="0" w:line="240" w:lineRule="auto"/>
              <w:jc w:val="center"/>
              <w:rPr>
                <w:rFonts w:ascii="Times New Roman" w:hAnsi="Times New Roman" w:cs="Times New Roman"/>
                <w:sz w:val="24"/>
                <w:szCs w:val="24"/>
              </w:rPr>
            </w:pPr>
          </w:p>
        </w:tc>
        <w:tc>
          <w:tcPr>
            <w:tcW w:w="6677" w:type="dxa"/>
            <w:vAlign w:val="center"/>
          </w:tcPr>
          <w:p w:rsidR="00BA4CA8" w:rsidRPr="00306175" w:rsidRDefault="00BA4CA8" w:rsidP="00D33DB8">
            <w:pPr>
              <w:tabs>
                <w:tab w:val="left" w:pos="2325"/>
              </w:tabs>
              <w:spacing w:after="0" w:line="240" w:lineRule="auto"/>
              <w:jc w:val="center"/>
              <w:rPr>
                <w:rFonts w:ascii="Times New Roman" w:hAnsi="Times New Roman" w:cs="Times New Roman"/>
                <w:b/>
                <w:bCs/>
                <w:sz w:val="24"/>
                <w:szCs w:val="24"/>
              </w:rPr>
            </w:pPr>
            <w:r w:rsidRPr="00306175">
              <w:rPr>
                <w:rFonts w:ascii="Times New Roman" w:hAnsi="Times New Roman" w:cs="Times New Roman"/>
                <w:b/>
                <w:bCs/>
                <w:sz w:val="24"/>
                <w:szCs w:val="24"/>
              </w:rPr>
              <w:t>Maillage triangulaire</w:t>
            </w:r>
          </w:p>
        </w:tc>
      </w:tr>
      <w:tr w:rsidR="00BA4CA8" w:rsidRPr="00306175" w:rsidTr="00815E25">
        <w:trPr>
          <w:trHeight w:val="510"/>
        </w:trPr>
        <w:tc>
          <w:tcPr>
            <w:tcW w:w="3070" w:type="dxa"/>
            <w:vAlign w:val="center"/>
          </w:tcPr>
          <w:p w:rsidR="00BA4CA8" w:rsidRPr="00306175" w:rsidRDefault="00BA4CA8" w:rsidP="00815E25">
            <w:pPr>
              <w:tabs>
                <w:tab w:val="left" w:pos="2325"/>
              </w:tabs>
              <w:spacing w:after="0" w:line="240" w:lineRule="auto"/>
              <w:jc w:val="center"/>
              <w:rPr>
                <w:rFonts w:ascii="Times New Roman" w:hAnsi="Times New Roman" w:cs="Times New Roman"/>
                <w:b/>
                <w:bCs/>
                <w:sz w:val="24"/>
                <w:szCs w:val="24"/>
              </w:rPr>
            </w:pPr>
            <w:r w:rsidRPr="00306175">
              <w:rPr>
                <w:rFonts w:ascii="Times New Roman" w:hAnsi="Times New Roman" w:cs="Times New Roman"/>
                <w:b/>
                <w:bCs/>
                <w:sz w:val="24"/>
                <w:szCs w:val="24"/>
              </w:rPr>
              <w:t>Profil cylindrique 2D</w:t>
            </w:r>
          </w:p>
        </w:tc>
        <w:tc>
          <w:tcPr>
            <w:tcW w:w="6677" w:type="dxa"/>
            <w:vAlign w:val="center"/>
          </w:tcPr>
          <w:p w:rsidR="00BA4CA8" w:rsidRPr="00306175" w:rsidRDefault="00BA4CA8" w:rsidP="00D33DB8">
            <w:pPr>
              <w:tabs>
                <w:tab w:val="left" w:pos="2325"/>
              </w:tabs>
              <w:spacing w:after="0" w:line="240" w:lineRule="auto"/>
              <w:jc w:val="center"/>
              <w:rPr>
                <w:rFonts w:ascii="Times New Roman" w:hAnsi="Times New Roman" w:cs="Times New Roman"/>
                <w:color w:val="FF0000"/>
                <w:sz w:val="24"/>
                <w:szCs w:val="24"/>
              </w:rPr>
            </w:pPr>
            <w:r w:rsidRPr="00306175">
              <w:rPr>
                <w:rFonts w:ascii="Times New Roman" w:hAnsi="Times New Roman" w:cs="Times New Roman"/>
                <w:sz w:val="24"/>
                <w:szCs w:val="24"/>
              </w:rPr>
              <w:t>8615, 78098et cellules</w:t>
            </w:r>
          </w:p>
        </w:tc>
      </w:tr>
      <w:tr w:rsidR="00BA4CA8" w:rsidRPr="00306175" w:rsidTr="00815E25">
        <w:trPr>
          <w:trHeight w:val="510"/>
        </w:trPr>
        <w:tc>
          <w:tcPr>
            <w:tcW w:w="3070" w:type="dxa"/>
            <w:vAlign w:val="center"/>
          </w:tcPr>
          <w:p w:rsidR="00BA4CA8" w:rsidRPr="00306175" w:rsidRDefault="00BA4CA8" w:rsidP="00815E25">
            <w:pPr>
              <w:tabs>
                <w:tab w:val="left" w:pos="2325"/>
              </w:tabs>
              <w:spacing w:after="0" w:line="240" w:lineRule="auto"/>
              <w:jc w:val="center"/>
              <w:rPr>
                <w:rFonts w:ascii="Times New Roman" w:hAnsi="Times New Roman" w:cs="Times New Roman"/>
                <w:b/>
                <w:bCs/>
                <w:sz w:val="24"/>
                <w:szCs w:val="24"/>
              </w:rPr>
            </w:pPr>
            <w:r w:rsidRPr="00306175">
              <w:rPr>
                <w:rFonts w:ascii="Times New Roman" w:hAnsi="Times New Roman" w:cs="Times New Roman"/>
                <w:b/>
                <w:bCs/>
                <w:sz w:val="24"/>
                <w:szCs w:val="24"/>
              </w:rPr>
              <w:t>Profil carrée  2D</w:t>
            </w:r>
          </w:p>
        </w:tc>
        <w:tc>
          <w:tcPr>
            <w:tcW w:w="6677" w:type="dxa"/>
            <w:vAlign w:val="center"/>
          </w:tcPr>
          <w:p w:rsidR="00BA4CA8" w:rsidRPr="00306175" w:rsidRDefault="00BA4CA8" w:rsidP="00D33DB8">
            <w:pPr>
              <w:tabs>
                <w:tab w:val="left" w:pos="2325"/>
              </w:tabs>
              <w:spacing w:after="0" w:line="240" w:lineRule="auto"/>
              <w:jc w:val="center"/>
              <w:rPr>
                <w:rFonts w:ascii="Times New Roman" w:hAnsi="Times New Roman" w:cs="Times New Roman"/>
                <w:color w:val="FF0000"/>
                <w:sz w:val="24"/>
                <w:szCs w:val="24"/>
              </w:rPr>
            </w:pPr>
            <w:r w:rsidRPr="00306175">
              <w:rPr>
                <w:rFonts w:ascii="Times New Roman" w:hAnsi="Times New Roman" w:cs="Times New Roman"/>
                <w:sz w:val="24"/>
                <w:szCs w:val="24"/>
              </w:rPr>
              <w:t>5006,75210 cellules</w:t>
            </w:r>
          </w:p>
        </w:tc>
      </w:tr>
    </w:tbl>
    <w:p w:rsidR="00BA4CA8" w:rsidRPr="00D33DB8" w:rsidRDefault="00BA4CA8" w:rsidP="00BA4CA8">
      <w:pPr>
        <w:tabs>
          <w:tab w:val="left" w:pos="2325"/>
        </w:tabs>
        <w:spacing w:before="120"/>
        <w:jc w:val="center"/>
        <w:rPr>
          <w:rFonts w:ascii="Times New Roman" w:hAnsi="Times New Roman" w:cs="Times New Roman"/>
          <w:b/>
          <w:bCs/>
          <w:color w:val="000000"/>
        </w:rPr>
      </w:pPr>
      <w:r w:rsidRPr="00D33DB8">
        <w:rPr>
          <w:rFonts w:ascii="Times New Roman" w:hAnsi="Times New Roman" w:cs="Times New Roman"/>
          <w:b/>
          <w:bCs/>
          <w:color w:val="000000"/>
        </w:rPr>
        <w:t>Tableau IV</w:t>
      </w:r>
      <w:r w:rsidR="00D33DB8">
        <w:rPr>
          <w:rFonts w:ascii="Times New Roman" w:hAnsi="Times New Roman" w:cs="Times New Roman"/>
          <w:b/>
          <w:bCs/>
          <w:color w:val="000000"/>
        </w:rPr>
        <w:t>.1: Nombres de cellules par cas</w:t>
      </w:r>
    </w:p>
    <w:p w:rsidR="00BA4CA8" w:rsidRPr="00D33709" w:rsidRDefault="00BA4CA8" w:rsidP="00BA4CA8">
      <w:pPr>
        <w:tabs>
          <w:tab w:val="left" w:pos="2325"/>
          <w:tab w:val="left" w:pos="3885"/>
        </w:tabs>
        <w:rPr>
          <w:rFonts w:ascii="Times New Roman" w:hAnsi="Times New Roman" w:cs="Times New Roman"/>
          <w:color w:val="FF0000"/>
          <w:sz w:val="24"/>
          <w:szCs w:val="24"/>
        </w:rPr>
      </w:pPr>
      <w:r w:rsidRPr="00D33709">
        <w:rPr>
          <w:rFonts w:ascii="Times New Roman" w:hAnsi="Times New Roman" w:cs="Times New Roman"/>
          <w:color w:val="FF0000"/>
          <w:sz w:val="24"/>
          <w:szCs w:val="24"/>
        </w:rPr>
        <w:lastRenderedPageBreak/>
        <w:tab/>
      </w:r>
      <w:r>
        <w:rPr>
          <w:rFonts w:ascii="Times New Roman" w:hAnsi="Times New Roman" w:cs="Times New Roman"/>
          <w:noProof/>
          <w:color w:val="FF0000"/>
          <w:sz w:val="24"/>
          <w:szCs w:val="24"/>
        </w:rPr>
        <w:drawing>
          <wp:inline distT="0" distB="0" distL="0" distR="0">
            <wp:extent cx="5772150" cy="363855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lum bright="20000"/>
                    </a:blip>
                    <a:srcRect t="6346" r="-113" b="10066"/>
                    <a:stretch>
                      <a:fillRect/>
                    </a:stretch>
                  </pic:blipFill>
                  <pic:spPr bwMode="auto">
                    <a:xfrm>
                      <a:off x="0" y="0"/>
                      <a:ext cx="5772150" cy="3638550"/>
                    </a:xfrm>
                    <a:prstGeom prst="rect">
                      <a:avLst/>
                    </a:prstGeom>
                    <a:noFill/>
                    <a:ln w="9525">
                      <a:noFill/>
                      <a:miter lim="800000"/>
                      <a:headEnd/>
                      <a:tailEnd/>
                    </a:ln>
                  </pic:spPr>
                </pic:pic>
              </a:graphicData>
            </a:graphic>
          </wp:inline>
        </w:drawing>
      </w:r>
    </w:p>
    <w:p w:rsidR="00BA4CA8" w:rsidRPr="00D33DB8" w:rsidRDefault="00BA4CA8" w:rsidP="00BA4CA8">
      <w:pPr>
        <w:tabs>
          <w:tab w:val="left" w:pos="2325"/>
        </w:tabs>
        <w:jc w:val="center"/>
        <w:rPr>
          <w:rFonts w:ascii="Times New Roman" w:hAnsi="Times New Roman" w:cs="Times New Roman"/>
          <w:b/>
          <w:bCs/>
          <w:color w:val="000000"/>
        </w:rPr>
      </w:pPr>
      <w:r w:rsidRPr="00D33DB8">
        <w:rPr>
          <w:rFonts w:ascii="Times New Roman" w:hAnsi="Times New Roman" w:cs="Times New Roman"/>
          <w:b/>
          <w:bCs/>
          <w:color w:val="000000"/>
        </w:rPr>
        <w:t>Figure IV.2 (a) : Maillage pour un obstacle cylindrique 2D.</w:t>
      </w:r>
    </w:p>
    <w:tbl>
      <w:tblPr>
        <w:tblW w:w="0" w:type="auto"/>
        <w:tblLook w:val="04A0"/>
      </w:tblPr>
      <w:tblGrid>
        <w:gridCol w:w="4791"/>
        <w:gridCol w:w="4652"/>
      </w:tblGrid>
      <w:tr w:rsidR="00BA4CA8" w:rsidRPr="00306175" w:rsidTr="00D33DB8">
        <w:trPr>
          <w:trHeight w:val="4408"/>
        </w:trPr>
        <w:tc>
          <w:tcPr>
            <w:tcW w:w="4710" w:type="dxa"/>
            <w:vAlign w:val="center"/>
          </w:tcPr>
          <w:p w:rsidR="00BA4CA8" w:rsidRPr="00306175" w:rsidRDefault="00D33DB8" w:rsidP="00D33DB8">
            <w:pPr>
              <w:autoSpaceDE w:val="0"/>
              <w:autoSpaceDN w:val="0"/>
              <w:adjustRightInd w:val="0"/>
              <w:spacing w:after="0" w:line="240" w:lineRule="auto"/>
              <w:jc w:val="center"/>
              <w:rPr>
                <w:rFonts w:ascii="Times New Roman" w:hAnsi="Times New Roman" w:cs="Times New Roman"/>
                <w:color w:val="FF0000"/>
                <w:sz w:val="24"/>
                <w:szCs w:val="24"/>
              </w:rPr>
            </w:pPr>
            <w:r w:rsidRPr="00306175">
              <w:object w:dxaOrig="4575" w:dyaOrig="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200.25pt" o:ole="">
                  <v:imagedata r:id="rId10" o:title=""/>
                </v:shape>
                <o:OLEObject Type="Embed" ProgID="PBrush" ShapeID="_x0000_i1025" DrawAspect="Content" ObjectID="_1495992341" r:id="rId11"/>
              </w:object>
            </w:r>
          </w:p>
        </w:tc>
        <w:tc>
          <w:tcPr>
            <w:tcW w:w="4578" w:type="dxa"/>
            <w:vAlign w:val="center"/>
          </w:tcPr>
          <w:p w:rsidR="00BA4CA8" w:rsidRPr="00306175" w:rsidRDefault="00D33DB8" w:rsidP="00D33DB8">
            <w:pPr>
              <w:autoSpaceDE w:val="0"/>
              <w:autoSpaceDN w:val="0"/>
              <w:adjustRightInd w:val="0"/>
              <w:spacing w:after="0" w:line="240" w:lineRule="auto"/>
              <w:jc w:val="center"/>
              <w:rPr>
                <w:rFonts w:ascii="Times New Roman" w:hAnsi="Times New Roman" w:cs="Times New Roman"/>
                <w:color w:val="FF0000"/>
                <w:sz w:val="24"/>
                <w:szCs w:val="24"/>
              </w:rPr>
            </w:pPr>
            <w:r w:rsidRPr="00306175">
              <w:object w:dxaOrig="4440" w:dyaOrig="3495">
                <v:shape id="_x0000_i1026" type="#_x0000_t75" style="width:222pt;height:195.75pt" o:ole="">
                  <v:imagedata r:id="rId12" o:title=""/>
                </v:shape>
                <o:OLEObject Type="Embed" ProgID="PBrush" ShapeID="_x0000_i1026" DrawAspect="Content" ObjectID="_1495992342" r:id="rId13"/>
              </w:object>
            </w:r>
          </w:p>
        </w:tc>
      </w:tr>
      <w:tr w:rsidR="00BA4CA8" w:rsidRPr="00306175" w:rsidTr="00D33DB8">
        <w:tc>
          <w:tcPr>
            <w:tcW w:w="4710" w:type="dxa"/>
            <w:vAlign w:val="center"/>
          </w:tcPr>
          <w:p w:rsidR="00BA4CA8" w:rsidRPr="00D33DB8" w:rsidRDefault="00BA4CA8" w:rsidP="00D33DB8">
            <w:pPr>
              <w:autoSpaceDE w:val="0"/>
              <w:autoSpaceDN w:val="0"/>
              <w:adjustRightInd w:val="0"/>
              <w:spacing w:after="0" w:line="240" w:lineRule="auto"/>
              <w:jc w:val="center"/>
              <w:rPr>
                <w:rFonts w:ascii="Times New Roman" w:hAnsi="Times New Roman" w:cs="Times New Roman"/>
                <w:b/>
                <w:bCs/>
                <w:color w:val="FF0000"/>
              </w:rPr>
            </w:pPr>
            <w:r w:rsidRPr="00D33DB8">
              <w:rPr>
                <w:rFonts w:ascii="Times New Roman" w:hAnsi="Times New Roman" w:cs="Times New Roman"/>
                <w:b/>
                <w:bCs/>
                <w:color w:val="000000"/>
              </w:rPr>
              <w:t>Figure IV.2 (b) : Domaine de raffinement</w:t>
            </w:r>
          </w:p>
        </w:tc>
        <w:tc>
          <w:tcPr>
            <w:tcW w:w="4578" w:type="dxa"/>
            <w:vAlign w:val="center"/>
          </w:tcPr>
          <w:p w:rsidR="00BA4CA8" w:rsidRPr="00D33DB8" w:rsidRDefault="00BA4CA8" w:rsidP="00D33DB8">
            <w:pPr>
              <w:autoSpaceDE w:val="0"/>
              <w:autoSpaceDN w:val="0"/>
              <w:adjustRightInd w:val="0"/>
              <w:spacing w:after="0" w:line="240" w:lineRule="auto"/>
              <w:jc w:val="center"/>
              <w:rPr>
                <w:rFonts w:ascii="Times New Roman" w:hAnsi="Times New Roman" w:cs="Times New Roman"/>
                <w:b/>
                <w:bCs/>
                <w:color w:val="FF0000"/>
              </w:rPr>
            </w:pPr>
            <w:r w:rsidRPr="00D33DB8">
              <w:rPr>
                <w:rFonts w:ascii="Times New Roman" w:hAnsi="Times New Roman" w:cs="Times New Roman"/>
                <w:b/>
                <w:bCs/>
                <w:color w:val="000000"/>
              </w:rPr>
              <w:t>Figure IV.2 (c) : Maillage prés de paroi du cylindre.</w:t>
            </w:r>
          </w:p>
        </w:tc>
      </w:tr>
    </w:tbl>
    <w:p w:rsidR="00BA4CA8" w:rsidRPr="00D33709" w:rsidRDefault="00BA4CA8" w:rsidP="00BA4CA8">
      <w:pPr>
        <w:autoSpaceDE w:val="0"/>
        <w:autoSpaceDN w:val="0"/>
        <w:adjustRightInd w:val="0"/>
        <w:spacing w:after="0" w:line="240" w:lineRule="auto"/>
        <w:jc w:val="center"/>
        <w:rPr>
          <w:rFonts w:ascii="Times New Roman" w:hAnsi="Times New Roman" w:cs="Times New Roman"/>
          <w:color w:val="FF0000"/>
          <w:sz w:val="24"/>
          <w:szCs w:val="24"/>
        </w:rPr>
      </w:pPr>
    </w:p>
    <w:p w:rsidR="00BA4CA8" w:rsidRPr="00D33709" w:rsidRDefault="00BA4CA8" w:rsidP="00BA4CA8">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753100" cy="2476500"/>
            <wp:effectExtent l="19050" t="0" r="0" b="0"/>
            <wp:docPr id="6"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4"/>
                    <a:srcRect/>
                    <a:stretch>
                      <a:fillRect/>
                    </a:stretch>
                  </pic:blipFill>
                  <pic:spPr bwMode="auto">
                    <a:xfrm>
                      <a:off x="0" y="0"/>
                      <a:ext cx="5753100" cy="2476500"/>
                    </a:xfrm>
                    <a:prstGeom prst="rect">
                      <a:avLst/>
                    </a:prstGeom>
                    <a:noFill/>
                    <a:ln w="9525">
                      <a:noFill/>
                      <a:miter lim="800000"/>
                      <a:headEnd/>
                      <a:tailEnd/>
                    </a:ln>
                  </pic:spPr>
                </pic:pic>
              </a:graphicData>
            </a:graphic>
          </wp:inline>
        </w:drawing>
      </w:r>
    </w:p>
    <w:p w:rsidR="00BA4CA8" w:rsidRPr="00D33DB8" w:rsidRDefault="00BA4CA8" w:rsidP="00BA4CA8">
      <w:pPr>
        <w:autoSpaceDE w:val="0"/>
        <w:autoSpaceDN w:val="0"/>
        <w:adjustRightInd w:val="0"/>
        <w:spacing w:after="0" w:line="240" w:lineRule="auto"/>
        <w:jc w:val="center"/>
        <w:rPr>
          <w:rFonts w:ascii="Times New Roman" w:hAnsi="Times New Roman" w:cs="Times New Roman"/>
          <w:b/>
          <w:bCs/>
        </w:rPr>
      </w:pPr>
      <w:r w:rsidRPr="00D33DB8">
        <w:rPr>
          <w:rFonts w:ascii="Times New Roman" w:hAnsi="Times New Roman" w:cs="Times New Roman"/>
          <w:b/>
          <w:bCs/>
        </w:rPr>
        <w:t>Figure IV.3.(a):Maillage quadrilatéral pour un obstacle carrée 2D.</w:t>
      </w:r>
    </w:p>
    <w:p w:rsidR="00BA4CA8" w:rsidRPr="00D33709" w:rsidRDefault="00BA4CA8" w:rsidP="00BA4CA8">
      <w:pPr>
        <w:autoSpaceDE w:val="0"/>
        <w:autoSpaceDN w:val="0"/>
        <w:adjustRightInd w:val="0"/>
        <w:spacing w:after="0" w:line="240" w:lineRule="auto"/>
        <w:rPr>
          <w:rFonts w:ascii="Times New Roman" w:hAnsi="Times New Roman" w:cs="Times New Roman"/>
          <w:b/>
          <w:bCs/>
          <w:sz w:val="24"/>
          <w:szCs w:val="24"/>
        </w:rPr>
      </w:pPr>
    </w:p>
    <w:p w:rsidR="00BA4CA8" w:rsidRPr="00D33709" w:rsidRDefault="00BA4CA8" w:rsidP="00BA4CA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162550" cy="3009900"/>
            <wp:effectExtent l="19050" t="0" r="0" b="0"/>
            <wp:docPr id="7"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5"/>
                    <a:srcRect/>
                    <a:stretch>
                      <a:fillRect/>
                    </a:stretch>
                  </pic:blipFill>
                  <pic:spPr bwMode="auto">
                    <a:xfrm>
                      <a:off x="0" y="0"/>
                      <a:ext cx="5162550" cy="3009900"/>
                    </a:xfrm>
                    <a:prstGeom prst="rect">
                      <a:avLst/>
                    </a:prstGeom>
                    <a:noFill/>
                    <a:ln w="9525">
                      <a:noFill/>
                      <a:miter lim="800000"/>
                      <a:headEnd/>
                      <a:tailEnd/>
                    </a:ln>
                  </pic:spPr>
                </pic:pic>
              </a:graphicData>
            </a:graphic>
          </wp:inline>
        </w:drawing>
      </w:r>
    </w:p>
    <w:p w:rsidR="00BA4CA8" w:rsidRPr="00D33709" w:rsidRDefault="00BA4CA8" w:rsidP="00BA4CA8">
      <w:pPr>
        <w:autoSpaceDE w:val="0"/>
        <w:autoSpaceDN w:val="0"/>
        <w:adjustRightInd w:val="0"/>
        <w:spacing w:after="0" w:line="240" w:lineRule="auto"/>
        <w:rPr>
          <w:rFonts w:ascii="Times New Roman" w:hAnsi="Times New Roman" w:cs="Times New Roman"/>
          <w:b/>
          <w:bCs/>
          <w:sz w:val="24"/>
          <w:szCs w:val="24"/>
        </w:rPr>
      </w:pPr>
    </w:p>
    <w:p w:rsidR="00BA4CA8" w:rsidRPr="00D33DB8" w:rsidRDefault="00BA4CA8" w:rsidP="00A0012A">
      <w:pPr>
        <w:autoSpaceDE w:val="0"/>
        <w:autoSpaceDN w:val="0"/>
        <w:adjustRightInd w:val="0"/>
        <w:spacing w:after="240" w:line="240" w:lineRule="auto"/>
        <w:jc w:val="center"/>
        <w:rPr>
          <w:rFonts w:ascii="Times New Roman" w:hAnsi="Times New Roman" w:cs="Times New Roman"/>
          <w:b/>
          <w:bCs/>
        </w:rPr>
      </w:pPr>
      <w:r w:rsidRPr="00D33DB8">
        <w:rPr>
          <w:rFonts w:ascii="Times New Roman" w:hAnsi="Times New Roman" w:cs="Times New Roman"/>
          <w:b/>
          <w:bCs/>
        </w:rPr>
        <w:t>Figure IV.3-(b): Qualités de maillage.</w:t>
      </w:r>
    </w:p>
    <w:p w:rsidR="00BA4CA8" w:rsidRPr="006326C5" w:rsidRDefault="00BA4CA8" w:rsidP="00BA4CA8">
      <w:pPr>
        <w:spacing w:after="120"/>
        <w:rPr>
          <w:rFonts w:ascii="Times New Roman" w:hAnsi="Times New Roman" w:cs="Times New Roman"/>
          <w:b/>
          <w:bCs/>
          <w:sz w:val="28"/>
          <w:szCs w:val="28"/>
        </w:rPr>
      </w:pPr>
      <w:r w:rsidRPr="006326C5">
        <w:rPr>
          <w:rFonts w:ascii="Times New Roman" w:hAnsi="Times New Roman" w:cs="Times New Roman"/>
          <w:b/>
          <w:bCs/>
          <w:sz w:val="28"/>
          <w:szCs w:val="28"/>
        </w:rPr>
        <w:t>IV.3  FLUENT :</w:t>
      </w:r>
    </w:p>
    <w:p w:rsidR="00BA4CA8" w:rsidRPr="00D33709" w:rsidRDefault="00BA4CA8" w:rsidP="00BA4CA8">
      <w:pPr>
        <w:autoSpaceDE w:val="0"/>
        <w:autoSpaceDN w:val="0"/>
        <w:adjustRightInd w:val="0"/>
        <w:spacing w:after="120"/>
        <w:jc w:val="both"/>
        <w:rPr>
          <w:rFonts w:ascii="Times New Roman" w:hAnsi="Times New Roman" w:cs="Times New Roman"/>
          <w:sz w:val="24"/>
          <w:szCs w:val="24"/>
        </w:rPr>
      </w:pPr>
      <w:r w:rsidRPr="00D33709">
        <w:rPr>
          <w:rFonts w:ascii="Times New Roman" w:hAnsi="Times New Roman" w:cs="Times New Roman"/>
          <w:sz w:val="24"/>
          <w:szCs w:val="24"/>
        </w:rPr>
        <w:t xml:space="preserve">            Le code Fluent est un programme de simulation numérique des écoulements de fluide compressible, incompressible, stationnaire ou instationnaire impliquant divers phénomènes physiques tels que le transfert de chaleur, la turbulence, les réactions chimiques, les écoulements dans les machines tournantes, moteurs thermiques, et ce pour des géométries industrielles très complexe.</w:t>
      </w:r>
    </w:p>
    <w:p w:rsidR="00BA4CA8" w:rsidRPr="00D33709" w:rsidRDefault="00BA4CA8" w:rsidP="00BA4CA8">
      <w:pPr>
        <w:autoSpaceDE w:val="0"/>
        <w:autoSpaceDN w:val="0"/>
        <w:adjustRightInd w:val="0"/>
        <w:spacing w:after="120"/>
        <w:jc w:val="both"/>
        <w:rPr>
          <w:rFonts w:ascii="Times New Roman" w:hAnsi="Times New Roman" w:cs="Times New Roman"/>
          <w:sz w:val="24"/>
          <w:szCs w:val="24"/>
        </w:rPr>
      </w:pPr>
      <w:r w:rsidRPr="00D33709">
        <w:rPr>
          <w:rFonts w:ascii="Times New Roman" w:hAnsi="Times New Roman" w:cs="Times New Roman"/>
          <w:sz w:val="24"/>
          <w:szCs w:val="24"/>
        </w:rPr>
        <w:t xml:space="preserve">           Ce code permet aussi le raffinement du maillage en fonction des conditions aux limites, des dimensions et même des résultats déjà obtenus. Cette capacité est particulièrement utile surtout dans les régions à gradients importants comme les couches limites ou zone de mélange.</w:t>
      </w:r>
    </w:p>
    <w:p w:rsidR="00BA4CA8" w:rsidRPr="00D33709" w:rsidRDefault="00BA4CA8" w:rsidP="00A0012A">
      <w:pPr>
        <w:autoSpaceDE w:val="0"/>
        <w:autoSpaceDN w:val="0"/>
        <w:adjustRightInd w:val="0"/>
        <w:spacing w:after="240"/>
        <w:jc w:val="both"/>
        <w:rPr>
          <w:rFonts w:ascii="Times New Roman" w:hAnsi="Times New Roman" w:cs="Times New Roman"/>
          <w:sz w:val="24"/>
          <w:szCs w:val="24"/>
        </w:rPr>
      </w:pPr>
      <w:r w:rsidRPr="00D33709">
        <w:rPr>
          <w:rFonts w:ascii="Times New Roman" w:hAnsi="Times New Roman" w:cs="Times New Roman"/>
          <w:sz w:val="24"/>
          <w:szCs w:val="24"/>
        </w:rPr>
        <w:t xml:space="preserve">           Enfin toutes les fonctions exigées pour calculer une solution et pour manifester les résultats sont accessibles par une interface pilotée par le menu. </w:t>
      </w:r>
    </w:p>
    <w:p w:rsidR="00BA4CA8" w:rsidRPr="006326C5" w:rsidRDefault="00BA4CA8" w:rsidP="00BA4CA8">
      <w:pPr>
        <w:autoSpaceDE w:val="0"/>
        <w:autoSpaceDN w:val="0"/>
        <w:adjustRightInd w:val="0"/>
        <w:spacing w:before="120" w:after="120"/>
        <w:rPr>
          <w:rFonts w:ascii="Times New Roman" w:hAnsi="Times New Roman" w:cs="Times New Roman"/>
          <w:sz w:val="24"/>
          <w:szCs w:val="24"/>
          <w:rtl/>
        </w:rPr>
      </w:pPr>
      <w:r w:rsidRPr="006326C5">
        <w:rPr>
          <w:rFonts w:ascii="Times New Roman" w:hAnsi="Times New Roman" w:cs="Times New Roman"/>
          <w:b/>
          <w:bCs/>
          <w:color w:val="000000"/>
          <w:sz w:val="28"/>
          <w:szCs w:val="28"/>
        </w:rPr>
        <w:lastRenderedPageBreak/>
        <w:t>IV.4 Effet du maillage </w:t>
      </w:r>
      <w:r w:rsidRPr="006326C5">
        <w:rPr>
          <w:rFonts w:ascii="Times New Roman" w:hAnsi="Times New Roman" w:cs="Times New Roman"/>
          <w:sz w:val="28"/>
          <w:szCs w:val="28"/>
        </w:rPr>
        <w:t xml:space="preserve">: </w:t>
      </w:r>
    </w:p>
    <w:p w:rsidR="00BA4CA8" w:rsidRPr="00D33709" w:rsidRDefault="00BA4CA8" w:rsidP="006326C5">
      <w:pPr>
        <w:autoSpaceDE w:val="0"/>
        <w:autoSpaceDN w:val="0"/>
        <w:adjustRightInd w:val="0"/>
        <w:spacing w:after="0"/>
        <w:jc w:val="both"/>
        <w:rPr>
          <w:rFonts w:ascii="Times New Roman" w:hAnsi="Times New Roman" w:cs="Times New Roman"/>
          <w:sz w:val="24"/>
          <w:szCs w:val="24"/>
          <w:rtl/>
        </w:rPr>
      </w:pPr>
      <w:r w:rsidRPr="00D33709">
        <w:rPr>
          <w:rFonts w:ascii="Times New Roman" w:hAnsi="Times New Roman" w:cs="Times New Roman"/>
          <w:sz w:val="24"/>
          <w:szCs w:val="24"/>
        </w:rPr>
        <w:t>L</w:t>
      </w:r>
      <w:r>
        <w:rPr>
          <w:rFonts w:ascii="Times New Roman" w:hAnsi="Times New Roman" w:cs="Times New Roman"/>
          <w:sz w:val="24"/>
          <w:szCs w:val="24"/>
        </w:rPr>
        <w:t>a</w:t>
      </w:r>
      <w:r w:rsidR="00D33DB8">
        <w:rPr>
          <w:rFonts w:ascii="Times New Roman" w:hAnsi="Times New Roman" w:cs="Times New Roman"/>
          <w:sz w:val="24"/>
          <w:szCs w:val="24"/>
        </w:rPr>
        <w:t xml:space="preserve"> </w:t>
      </w:r>
      <w:r>
        <w:rPr>
          <w:rFonts w:ascii="Times New Roman" w:hAnsi="Times New Roman" w:cs="Times New Roman"/>
          <w:color w:val="000000"/>
          <w:sz w:val="24"/>
          <w:szCs w:val="24"/>
        </w:rPr>
        <w:t xml:space="preserve">figure </w:t>
      </w:r>
      <w:r w:rsidRPr="00D33709">
        <w:rPr>
          <w:rFonts w:ascii="Times New Roman" w:hAnsi="Times New Roman" w:cs="Times New Roman"/>
          <w:color w:val="000000"/>
          <w:sz w:val="24"/>
          <w:szCs w:val="24"/>
        </w:rPr>
        <w:t>I</w:t>
      </w:r>
      <w:r>
        <w:rPr>
          <w:rFonts w:ascii="Times New Roman" w:hAnsi="Times New Roman" w:cs="Times New Roman"/>
          <w:color w:val="000000"/>
          <w:sz w:val="24"/>
          <w:szCs w:val="24"/>
        </w:rPr>
        <w:t>V</w:t>
      </w:r>
      <w:r w:rsidRPr="00D33709">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D33709">
        <w:rPr>
          <w:rFonts w:ascii="Times New Roman" w:hAnsi="Times New Roman" w:cs="Times New Roman"/>
          <w:color w:val="000000"/>
          <w:sz w:val="24"/>
          <w:szCs w:val="24"/>
        </w:rPr>
        <w:t>a</w:t>
      </w:r>
      <w:r>
        <w:rPr>
          <w:rFonts w:ascii="Times New Roman" w:hAnsi="Times New Roman" w:cs="Times New Roman"/>
          <w:color w:val="000000"/>
          <w:sz w:val="24"/>
          <w:szCs w:val="24"/>
        </w:rPr>
        <w:t>) et(</w:t>
      </w:r>
      <w:r w:rsidRPr="00D33709">
        <w:rPr>
          <w:rFonts w:ascii="Times New Roman" w:hAnsi="Times New Roman" w:cs="Times New Roman"/>
          <w:color w:val="000000"/>
          <w:sz w:val="24"/>
          <w:szCs w:val="24"/>
        </w:rPr>
        <w:t>b)</w:t>
      </w:r>
      <w:r w:rsidRPr="00D33709">
        <w:rPr>
          <w:rFonts w:ascii="Times New Roman" w:hAnsi="Times New Roman" w:cs="Times New Roman"/>
          <w:sz w:val="24"/>
          <w:szCs w:val="24"/>
        </w:rPr>
        <w:t xml:space="preserve">, montre </w:t>
      </w:r>
      <w:r>
        <w:rPr>
          <w:rFonts w:ascii="Times New Roman" w:hAnsi="Times New Roman" w:cs="Times New Roman"/>
          <w:sz w:val="24"/>
          <w:szCs w:val="24"/>
        </w:rPr>
        <w:t xml:space="preserve"> la variation de profil</w:t>
      </w:r>
      <w:r w:rsidRPr="00D33709">
        <w:rPr>
          <w:rFonts w:ascii="Times New Roman" w:hAnsi="Times New Roman" w:cs="Times New Roman"/>
          <w:sz w:val="24"/>
          <w:szCs w:val="24"/>
        </w:rPr>
        <w:t xml:space="preserve"> de la</w:t>
      </w:r>
      <w:r w:rsidR="00AB4050">
        <w:rPr>
          <w:rFonts w:ascii="Times New Roman" w:hAnsi="Times New Roman" w:cs="Times New Roman"/>
          <w:sz w:val="24"/>
          <w:szCs w:val="24"/>
        </w:rPr>
        <w:t xml:space="preserve"> </w:t>
      </w:r>
      <w:r w:rsidR="00064756">
        <w:rPr>
          <w:rFonts w:ascii="Times New Roman" w:hAnsi="Times New Roman" w:cs="Times New Roman"/>
          <w:sz w:val="24"/>
          <w:szCs w:val="24"/>
        </w:rPr>
        <w:t xml:space="preserve">vitesse </w:t>
      </w:r>
      <w:r>
        <w:rPr>
          <w:rFonts w:ascii="Times New Roman" w:hAnsi="Times New Roman" w:cs="Times New Roman"/>
          <w:sz w:val="24"/>
          <w:szCs w:val="24"/>
        </w:rPr>
        <w:t xml:space="preserve"> en fonction de ya la position</w:t>
      </w:r>
      <w:r w:rsidR="00A0012A">
        <w:rPr>
          <w:rFonts w:ascii="Times New Roman" w:hAnsi="Times New Roman" w:cs="Times New Roman"/>
          <w:sz w:val="24"/>
          <w:szCs w:val="24"/>
        </w:rPr>
        <w:t xml:space="preserve"> </w:t>
      </w:r>
      <w:r w:rsidRPr="000A483A">
        <w:rPr>
          <w:rFonts w:ascii="Times New Roman" w:hAnsi="Times New Roman" w:cs="Times New Roman"/>
          <w:sz w:val="24"/>
          <w:szCs w:val="24"/>
        </w:rPr>
        <w:t>x=-0.1.</w:t>
      </w:r>
      <w:r w:rsidRPr="00D33709">
        <w:rPr>
          <w:rFonts w:ascii="Times New Roman" w:hAnsi="Times New Roman" w:cs="Times New Roman"/>
          <w:sz w:val="24"/>
          <w:szCs w:val="24"/>
        </w:rPr>
        <w:t xml:space="preserve"> Les </w:t>
      </w:r>
      <w:r>
        <w:rPr>
          <w:rFonts w:ascii="Times New Roman" w:hAnsi="Times New Roman" w:cs="Times New Roman"/>
          <w:sz w:val="24"/>
          <w:szCs w:val="24"/>
        </w:rPr>
        <w:t>deux</w:t>
      </w:r>
      <w:r w:rsidRPr="00D33709">
        <w:rPr>
          <w:rFonts w:ascii="Times New Roman" w:hAnsi="Times New Roman" w:cs="Times New Roman"/>
          <w:sz w:val="24"/>
          <w:szCs w:val="24"/>
        </w:rPr>
        <w:t xml:space="preserve"> courbes ont été obtenues</w:t>
      </w:r>
      <w:r>
        <w:rPr>
          <w:rFonts w:ascii="Times New Roman" w:hAnsi="Times New Roman" w:cs="Times New Roman"/>
          <w:sz w:val="24"/>
          <w:szCs w:val="24"/>
        </w:rPr>
        <w:t xml:space="preserve"> pour </w:t>
      </w:r>
      <w:r w:rsidRPr="00D33709">
        <w:rPr>
          <w:rFonts w:ascii="Times New Roman" w:hAnsi="Times New Roman" w:cs="Times New Roman"/>
          <w:sz w:val="24"/>
          <w:szCs w:val="24"/>
        </w:rPr>
        <w:t>8615</w:t>
      </w:r>
      <w:r>
        <w:rPr>
          <w:rFonts w:ascii="Times New Roman" w:hAnsi="Times New Roman" w:cs="Times New Roman"/>
          <w:sz w:val="24"/>
          <w:szCs w:val="24"/>
        </w:rPr>
        <w:t xml:space="preserve"> nœuds et </w:t>
      </w:r>
      <w:r w:rsidRPr="00D33709">
        <w:rPr>
          <w:rFonts w:ascii="Times New Roman" w:hAnsi="Times New Roman" w:cs="Times New Roman"/>
          <w:sz w:val="24"/>
          <w:szCs w:val="24"/>
        </w:rPr>
        <w:t xml:space="preserve"> 78098</w:t>
      </w:r>
      <w:r>
        <w:rPr>
          <w:rFonts w:ascii="Times New Roman" w:hAnsi="Times New Roman" w:cs="Times New Roman"/>
          <w:sz w:val="24"/>
          <w:szCs w:val="24"/>
        </w:rPr>
        <w:t>nœuds dans le premier cas (obstacle cylindrique) sont superposés. La même remarque valable pour  La figure IV(b), sachant que l’obstacle carrée avec le nombre des nœuds variation entre 5006 et 75210.</w:t>
      </w:r>
    </w:p>
    <w:p w:rsidR="00BA4CA8" w:rsidRPr="00D33709" w:rsidRDefault="00A0012A" w:rsidP="00BA4CA8">
      <w:pPr>
        <w:autoSpaceDE w:val="0"/>
        <w:autoSpaceDN w:val="0"/>
        <w:adjustRightInd w:val="0"/>
        <w:spacing w:after="0"/>
        <w:jc w:val="center"/>
        <w:rPr>
          <w:rFonts w:ascii="Times New Roman" w:hAnsi="Times New Roman" w:cs="Times New Roman"/>
          <w:sz w:val="24"/>
          <w:szCs w:val="24"/>
          <w:rtl/>
        </w:rPr>
      </w:pPr>
      <w:r w:rsidRPr="00D33709">
        <w:rPr>
          <w:rFonts w:ascii="Times New Roman" w:hAnsi="Times New Roman" w:cs="Times New Roman"/>
          <w:sz w:val="24"/>
          <w:szCs w:val="24"/>
        </w:rPr>
        <w:object w:dxaOrig="6601" w:dyaOrig="4626">
          <v:shape id="_x0000_i1027" type="#_x0000_t75" style="width:354pt;height:254.25pt" o:ole="">
            <v:imagedata r:id="rId16" o:title=""/>
          </v:shape>
          <o:OLEObject Type="Embed" ProgID="Origin50.Graph" ShapeID="_x0000_i1027" DrawAspect="Content" ObjectID="_1495992343" r:id="rId17"/>
        </w:object>
      </w:r>
    </w:p>
    <w:p w:rsidR="00BA4CA8" w:rsidRPr="00A0012A" w:rsidRDefault="00BA4CA8" w:rsidP="00BA4CA8">
      <w:pPr>
        <w:tabs>
          <w:tab w:val="left" w:pos="5130"/>
        </w:tabs>
        <w:spacing w:before="120"/>
        <w:jc w:val="center"/>
        <w:rPr>
          <w:rFonts w:ascii="Times New Roman" w:hAnsi="Times New Roman" w:cs="Times New Roman"/>
          <w:b/>
          <w:bCs/>
        </w:rPr>
      </w:pPr>
      <w:r w:rsidRPr="00A0012A">
        <w:rPr>
          <w:rFonts w:ascii="Times New Roman" w:hAnsi="Times New Roman" w:cs="Times New Roman"/>
          <w:b/>
          <w:bCs/>
          <w:color w:val="000000"/>
        </w:rPr>
        <w:t xml:space="preserve">Figure IV.4 (a) : Profils de la vitesse a x = -0.1 et pour le cas obstacle </w:t>
      </w:r>
      <w:r w:rsidRPr="00A0012A">
        <w:rPr>
          <w:rFonts w:ascii="Times New Roman" w:hAnsi="Times New Roman" w:cs="Times New Roman"/>
          <w:b/>
          <w:bCs/>
        </w:rPr>
        <w:t>cylindrique.</w:t>
      </w:r>
    </w:p>
    <w:p w:rsidR="00BA4CA8" w:rsidRPr="00D33709" w:rsidRDefault="00A0012A" w:rsidP="00BA4CA8">
      <w:pPr>
        <w:tabs>
          <w:tab w:val="left" w:pos="5130"/>
        </w:tabs>
        <w:spacing w:before="120"/>
        <w:jc w:val="center"/>
        <w:rPr>
          <w:rFonts w:ascii="Times New Roman" w:hAnsi="Times New Roman" w:cs="Times New Roman"/>
          <w:b/>
          <w:bCs/>
          <w:i/>
          <w:iCs/>
          <w:sz w:val="24"/>
          <w:szCs w:val="24"/>
        </w:rPr>
      </w:pPr>
      <w:r w:rsidRPr="00D33709">
        <w:rPr>
          <w:rFonts w:ascii="Times New Roman" w:hAnsi="Times New Roman" w:cs="Times New Roman"/>
          <w:b/>
          <w:bCs/>
          <w:i/>
          <w:iCs/>
          <w:sz w:val="24"/>
          <w:szCs w:val="24"/>
        </w:rPr>
        <w:object w:dxaOrig="6601" w:dyaOrig="4626">
          <v:shape id="_x0000_i1028" type="#_x0000_t75" style="width:363.75pt;height:274.5pt" o:ole="">
            <v:imagedata r:id="rId18" o:title=""/>
          </v:shape>
          <o:OLEObject Type="Embed" ProgID="Origin50.Graph" ShapeID="_x0000_i1028" DrawAspect="Content" ObjectID="_1495992344" r:id="rId19"/>
        </w:object>
      </w:r>
    </w:p>
    <w:p w:rsidR="00BA4CA8" w:rsidRDefault="00BA4CA8" w:rsidP="00BA4CA8">
      <w:pPr>
        <w:jc w:val="center"/>
        <w:rPr>
          <w:rFonts w:ascii="Times New Roman" w:hAnsi="Times New Roman" w:cs="Times New Roman"/>
          <w:color w:val="000000"/>
          <w:sz w:val="24"/>
          <w:szCs w:val="24"/>
        </w:rPr>
      </w:pPr>
      <w:r w:rsidRPr="00064756">
        <w:rPr>
          <w:rFonts w:ascii="Times New Roman" w:hAnsi="Times New Roman" w:cs="Times New Roman"/>
          <w:b/>
          <w:bCs/>
          <w:color w:val="000000"/>
        </w:rPr>
        <w:t>Figure IV.4 (b) : Profils de la vitesse a x = -0.1 et pour le cas obstacle carrée</w:t>
      </w:r>
      <w:r w:rsidRPr="000A483A">
        <w:rPr>
          <w:rFonts w:ascii="Times New Roman" w:hAnsi="Times New Roman" w:cs="Times New Roman"/>
          <w:color w:val="000000"/>
          <w:sz w:val="24"/>
          <w:szCs w:val="24"/>
        </w:rPr>
        <w:t>.</w:t>
      </w:r>
    </w:p>
    <w:p w:rsidR="009E2B52" w:rsidRPr="000A483A" w:rsidRDefault="009E2B52" w:rsidP="00BA4CA8">
      <w:pPr>
        <w:jc w:val="center"/>
        <w:rPr>
          <w:rFonts w:ascii="Times New Roman" w:hAnsi="Times New Roman" w:cs="Times New Roman"/>
          <w:color w:val="000000"/>
          <w:sz w:val="24"/>
          <w:szCs w:val="24"/>
        </w:rPr>
      </w:pPr>
    </w:p>
    <w:p w:rsidR="00BA4CA8" w:rsidRPr="006326C5" w:rsidRDefault="00BA4CA8" w:rsidP="00BA4CA8">
      <w:pPr>
        <w:tabs>
          <w:tab w:val="left" w:pos="1350"/>
        </w:tabs>
        <w:spacing w:before="240" w:after="120"/>
        <w:jc w:val="both"/>
        <w:rPr>
          <w:rFonts w:ascii="Times New Roman" w:hAnsi="Times New Roman" w:cs="Times New Roman"/>
          <w:color w:val="000000"/>
          <w:sz w:val="28"/>
          <w:szCs w:val="28"/>
          <w:rtl/>
        </w:rPr>
      </w:pPr>
      <w:r w:rsidRPr="006326C5">
        <w:rPr>
          <w:rFonts w:ascii="Times New Roman" w:hAnsi="Times New Roman" w:cs="Times New Roman"/>
          <w:b/>
          <w:bCs/>
          <w:color w:val="000000"/>
          <w:sz w:val="28"/>
          <w:szCs w:val="28"/>
        </w:rPr>
        <w:lastRenderedPageBreak/>
        <w:t>IV.5 Simulation numérique:</w:t>
      </w:r>
    </w:p>
    <w:p w:rsidR="008E46E6" w:rsidRPr="00597F85" w:rsidRDefault="00597F85" w:rsidP="001059DF">
      <w:pPr>
        <w:pStyle w:val="normal0"/>
        <w:spacing w:after="240"/>
        <w:jc w:val="both"/>
        <w:rPr>
          <w:sz w:val="28"/>
          <w:szCs w:val="28"/>
        </w:rPr>
      </w:pPr>
      <w:r w:rsidRPr="00597F85">
        <w:rPr>
          <w:rFonts w:ascii="Times New Roman" w:hAnsi="Times New Roman" w:cs="Times New Roman"/>
          <w:b/>
          <w:bCs/>
          <w:sz w:val="28"/>
          <w:szCs w:val="28"/>
        </w:rPr>
        <w:t>IV.5</w:t>
      </w:r>
      <w:r>
        <w:rPr>
          <w:rFonts w:ascii="Times New Roman" w:eastAsia="Times New Roman" w:hAnsi="Times New Roman" w:cs="Times New Roman"/>
          <w:b/>
          <w:sz w:val="28"/>
          <w:szCs w:val="28"/>
        </w:rPr>
        <w:t>.1</w:t>
      </w:r>
      <w:r w:rsidR="008E46E6" w:rsidRPr="00597F85">
        <w:rPr>
          <w:rFonts w:ascii="Times New Roman" w:eastAsia="Times New Roman" w:hAnsi="Times New Roman" w:cs="Times New Roman"/>
          <w:b/>
          <w:sz w:val="28"/>
          <w:szCs w:val="28"/>
        </w:rPr>
        <w:t xml:space="preserve"> Champ de vitesse :</w:t>
      </w:r>
    </w:p>
    <w:p w:rsidR="008E46E6" w:rsidRDefault="008E46E6" w:rsidP="001D5C0D">
      <w:pPr>
        <w:pStyle w:val="normal0"/>
        <w:spacing w:after="0" w:line="360" w:lineRule="auto"/>
        <w:ind w:firstLine="567"/>
        <w:jc w:val="both"/>
      </w:pPr>
      <w:r w:rsidRPr="001D5C0D">
        <w:rPr>
          <w:rFonts w:ascii="Times New Roman" w:eastAsia="Times New Roman" w:hAnsi="Times New Roman" w:cs="Times New Roman"/>
          <w:color w:val="auto"/>
          <w:sz w:val="24"/>
          <w:szCs w:val="24"/>
        </w:rPr>
        <w:t xml:space="preserve">Les figures </w:t>
      </w:r>
      <w:r w:rsidRPr="007D1C2D">
        <w:rPr>
          <w:rFonts w:ascii="Times New Roman" w:eastAsia="Times New Roman" w:hAnsi="Times New Roman" w:cs="Times New Roman"/>
          <w:color w:val="auto"/>
          <w:sz w:val="24"/>
          <w:szCs w:val="24"/>
        </w:rPr>
        <w:t>(</w:t>
      </w:r>
      <w:r w:rsidR="001D5C0D" w:rsidRPr="007D1C2D">
        <w:rPr>
          <w:rFonts w:ascii="Times New Roman" w:hAnsi="Times New Roman" w:cs="Times New Roman"/>
          <w:color w:val="auto"/>
          <w:sz w:val="24"/>
          <w:szCs w:val="24"/>
        </w:rPr>
        <w:t>IV.5</w:t>
      </w:r>
      <w:r w:rsidRPr="007D1C2D">
        <w:rPr>
          <w:rFonts w:ascii="Times New Roman" w:eastAsia="Times New Roman" w:hAnsi="Times New Roman" w:cs="Times New Roman"/>
          <w:color w:val="auto"/>
          <w:sz w:val="24"/>
          <w:szCs w:val="24"/>
        </w:rPr>
        <w:t>.</w:t>
      </w:r>
      <w:r w:rsidR="001D5C0D" w:rsidRPr="007D1C2D">
        <w:rPr>
          <w:rFonts w:ascii="Times New Roman" w:eastAsia="Times New Roman" w:hAnsi="Times New Roman" w:cs="Times New Roman"/>
          <w:color w:val="auto"/>
          <w:sz w:val="24"/>
          <w:szCs w:val="24"/>
        </w:rPr>
        <w:t>a,b,c,d</w:t>
      </w:r>
      <w:r w:rsidRPr="007D1C2D">
        <w:rPr>
          <w:rFonts w:ascii="Times New Roman" w:eastAsia="Times New Roman" w:hAnsi="Times New Roman" w:cs="Times New Roman"/>
          <w:color w:val="auto"/>
          <w:sz w:val="24"/>
          <w:szCs w:val="24"/>
        </w:rPr>
        <w:t>)</w:t>
      </w:r>
      <w:r>
        <w:rPr>
          <w:rFonts w:ascii="Times New Roman" w:eastAsia="Times New Roman" w:hAnsi="Times New Roman" w:cs="Times New Roman"/>
          <w:sz w:val="24"/>
        </w:rPr>
        <w:t xml:space="preserve"> montrent les contours de vitesse ainsi que les vecteur de vitesse autour de l’obstacle cylindre et l’obstacle carrée pour les différentes valeurs de Reynolds </w:t>
      </w:r>
      <w:r w:rsidRPr="00593CB1">
        <w:rPr>
          <w:rFonts w:ascii="Times New Roman" w:eastAsia="Times New Roman" w:hAnsi="Times New Roman" w:cs="Times New Roman"/>
          <w:sz w:val="24"/>
        </w:rPr>
        <w:t>Re= 100;200;300;400.</w:t>
      </w:r>
      <w:r>
        <w:rPr>
          <w:rFonts w:ascii="Times New Roman" w:eastAsia="Times New Roman" w:hAnsi="Times New Roman" w:cs="Times New Roman"/>
          <w:sz w:val="24"/>
        </w:rPr>
        <w:t xml:space="preserve"> </w:t>
      </w:r>
    </w:p>
    <w:p w:rsidR="008E46E6" w:rsidRDefault="008E46E6" w:rsidP="008E46E6">
      <w:pPr>
        <w:pStyle w:val="normal0"/>
        <w:spacing w:after="0" w:line="360" w:lineRule="auto"/>
        <w:ind w:firstLine="567"/>
        <w:jc w:val="both"/>
      </w:pPr>
      <w:r>
        <w:rPr>
          <w:rFonts w:ascii="Times New Roman" w:eastAsia="Times New Roman" w:hAnsi="Times New Roman" w:cs="Times New Roman"/>
          <w:sz w:val="24"/>
        </w:rPr>
        <w:t xml:space="preserve">Nous pouvons remarquer une accélération de la vitesse entre l’espace paroi-obstacle, ceci est dû à la diminution de la section du passage du fluide, cet acceleration de vitesse est plus élévee au obstacle carrée que l’obstacle cylindre car la géométrie de l’obstacle carrée. </w:t>
      </w:r>
    </w:p>
    <w:p w:rsidR="008E46E6" w:rsidRDefault="008E46E6" w:rsidP="008E46E6">
      <w:pPr>
        <w:pStyle w:val="normal0"/>
        <w:spacing w:after="240" w:line="360" w:lineRule="auto"/>
        <w:ind w:firstLine="567"/>
        <w:jc w:val="both"/>
      </w:pPr>
      <w:r>
        <w:rPr>
          <w:rFonts w:ascii="Times New Roman" w:eastAsia="Times New Roman" w:hAnsi="Times New Roman" w:cs="Times New Roman"/>
          <w:sz w:val="24"/>
        </w:rPr>
        <w:t>Là, il ya une conversion d’énergie du fluide provoquant un coefficient de frottement important. Puis en aval de l’obstacle et selon le nombre de Reynolds apparaisse un écoulement</w:t>
      </w:r>
      <w:r>
        <w:rPr>
          <w:rFonts w:ascii="Times New Roman" w:hAnsi="Times New Roman" w:cs="Times New Roman"/>
          <w:sz w:val="24"/>
        </w:rPr>
        <w:t xml:space="preserve"> </w:t>
      </w:r>
      <w:r>
        <w:rPr>
          <w:rFonts w:ascii="Times New Roman" w:eastAsia="Times New Roman" w:hAnsi="Times New Roman" w:cs="Times New Roman"/>
          <w:sz w:val="24"/>
        </w:rPr>
        <w:t>particulier et entrainant à chaque fois un nouveau point de décollement du fluide avec évidence de changement de la zone de sillage. Nous pouvons noter aussi que le fluide se détache de l’obstacle en fonction du Nombre de Reynolds.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5182"/>
      </w:tblGrid>
      <w:tr w:rsidR="00AB5013" w:rsidTr="00A423E5">
        <w:trPr>
          <w:trHeight w:val="3402"/>
        </w:trPr>
        <w:tc>
          <w:tcPr>
            <w:tcW w:w="4897" w:type="dxa"/>
          </w:tcPr>
          <w:p w:rsidR="00AB5013" w:rsidRDefault="00AB5013" w:rsidP="008E46E6">
            <w:pPr>
              <w:tabs>
                <w:tab w:val="left" w:pos="567"/>
              </w:tabs>
              <w:autoSpaceDE w:val="0"/>
              <w:autoSpaceDN w:val="0"/>
              <w:adjustRightInd w:val="0"/>
              <w:spacing w:line="360" w:lineRule="auto"/>
              <w:jc w:val="both"/>
              <w:rPr>
                <w:rFonts w:ascii="Times New Roman" w:hAnsi="Times New Roman" w:cs="Times New Roman"/>
                <w:sz w:val="24"/>
                <w:szCs w:val="24"/>
              </w:rPr>
            </w:pPr>
            <w:r w:rsidRPr="00AB5013">
              <w:rPr>
                <w:rFonts w:ascii="Times New Roman" w:hAnsi="Times New Roman" w:cs="Times New Roman"/>
                <w:noProof/>
                <w:sz w:val="24"/>
                <w:szCs w:val="24"/>
              </w:rPr>
              <w:drawing>
                <wp:inline distT="0" distB="0" distL="114300" distR="114300">
                  <wp:extent cx="2962275" cy="2200275"/>
                  <wp:effectExtent l="19050" t="0" r="9525" b="0"/>
                  <wp:docPr id="3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0" cstate="print"/>
                          <a:srcRect/>
                          <a:stretch>
                            <a:fillRect/>
                          </a:stretch>
                        </pic:blipFill>
                        <pic:spPr>
                          <a:xfrm>
                            <a:off x="0" y="0"/>
                            <a:ext cx="2962275" cy="2200275"/>
                          </a:xfrm>
                          <a:prstGeom prst="rect">
                            <a:avLst/>
                          </a:prstGeom>
                          <a:ln/>
                        </pic:spPr>
                      </pic:pic>
                    </a:graphicData>
                  </a:graphic>
                </wp:inline>
              </w:drawing>
            </w:r>
          </w:p>
        </w:tc>
        <w:tc>
          <w:tcPr>
            <w:tcW w:w="4957" w:type="dxa"/>
          </w:tcPr>
          <w:p w:rsidR="00AB5013" w:rsidRDefault="00AB5013" w:rsidP="008E46E6">
            <w:pPr>
              <w:tabs>
                <w:tab w:val="left" w:pos="567"/>
              </w:tabs>
              <w:autoSpaceDE w:val="0"/>
              <w:autoSpaceDN w:val="0"/>
              <w:adjustRightInd w:val="0"/>
              <w:spacing w:line="360" w:lineRule="auto"/>
              <w:jc w:val="both"/>
              <w:rPr>
                <w:rFonts w:ascii="Times New Roman" w:hAnsi="Times New Roman" w:cs="Times New Roman"/>
                <w:sz w:val="24"/>
                <w:szCs w:val="24"/>
              </w:rPr>
            </w:pPr>
            <w:r w:rsidRPr="00AB5013">
              <w:rPr>
                <w:rFonts w:ascii="Times New Roman" w:hAnsi="Times New Roman" w:cs="Times New Roman"/>
                <w:noProof/>
                <w:sz w:val="24"/>
                <w:szCs w:val="24"/>
              </w:rPr>
              <w:drawing>
                <wp:inline distT="0" distB="0" distL="114300" distR="114300">
                  <wp:extent cx="2971800" cy="2105025"/>
                  <wp:effectExtent l="19050" t="0" r="0" b="0"/>
                  <wp:docPr id="3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1" cstate="print"/>
                          <a:srcRect/>
                          <a:stretch>
                            <a:fillRect/>
                          </a:stretch>
                        </pic:blipFill>
                        <pic:spPr>
                          <a:xfrm>
                            <a:off x="0" y="0"/>
                            <a:ext cx="2986809" cy="2115656"/>
                          </a:xfrm>
                          <a:prstGeom prst="rect">
                            <a:avLst/>
                          </a:prstGeom>
                          <a:ln/>
                        </pic:spPr>
                      </pic:pic>
                    </a:graphicData>
                  </a:graphic>
                </wp:inline>
              </w:drawing>
            </w:r>
          </w:p>
        </w:tc>
      </w:tr>
      <w:tr w:rsidR="00AB5013" w:rsidTr="00A423E5">
        <w:trPr>
          <w:trHeight w:val="3048"/>
        </w:trPr>
        <w:tc>
          <w:tcPr>
            <w:tcW w:w="4897" w:type="dxa"/>
          </w:tcPr>
          <w:p w:rsidR="00AB5013" w:rsidRDefault="00AB5013" w:rsidP="008E46E6">
            <w:pPr>
              <w:tabs>
                <w:tab w:val="left" w:pos="567"/>
              </w:tabs>
              <w:autoSpaceDE w:val="0"/>
              <w:autoSpaceDN w:val="0"/>
              <w:adjustRightInd w:val="0"/>
              <w:spacing w:line="360" w:lineRule="auto"/>
              <w:jc w:val="both"/>
              <w:rPr>
                <w:rFonts w:ascii="Times New Roman" w:hAnsi="Times New Roman" w:cs="Times New Roman"/>
                <w:sz w:val="24"/>
                <w:szCs w:val="24"/>
              </w:rPr>
            </w:pPr>
            <w:r w:rsidRPr="00AB5013">
              <w:rPr>
                <w:rFonts w:ascii="Times New Roman" w:hAnsi="Times New Roman" w:cs="Times New Roman"/>
                <w:noProof/>
                <w:sz w:val="24"/>
                <w:szCs w:val="24"/>
              </w:rPr>
              <w:drawing>
                <wp:inline distT="0" distB="0" distL="114300" distR="114300">
                  <wp:extent cx="2964611" cy="1741018"/>
                  <wp:effectExtent l="19050" t="0" r="7189" b="0"/>
                  <wp:docPr id="2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2" cstate="print"/>
                          <a:srcRect/>
                          <a:stretch>
                            <a:fillRect/>
                          </a:stretch>
                        </pic:blipFill>
                        <pic:spPr>
                          <a:xfrm>
                            <a:off x="0" y="0"/>
                            <a:ext cx="2967364" cy="1742635"/>
                          </a:xfrm>
                          <a:prstGeom prst="rect">
                            <a:avLst/>
                          </a:prstGeom>
                          <a:ln/>
                        </pic:spPr>
                      </pic:pic>
                    </a:graphicData>
                  </a:graphic>
                </wp:inline>
              </w:drawing>
            </w:r>
          </w:p>
        </w:tc>
        <w:tc>
          <w:tcPr>
            <w:tcW w:w="4957" w:type="dxa"/>
          </w:tcPr>
          <w:p w:rsidR="00AB5013" w:rsidRDefault="00AB5013" w:rsidP="008E46E6">
            <w:pPr>
              <w:tabs>
                <w:tab w:val="left" w:pos="567"/>
              </w:tabs>
              <w:autoSpaceDE w:val="0"/>
              <w:autoSpaceDN w:val="0"/>
              <w:adjustRightInd w:val="0"/>
              <w:spacing w:line="360" w:lineRule="auto"/>
              <w:jc w:val="both"/>
              <w:rPr>
                <w:rFonts w:ascii="Times New Roman" w:hAnsi="Times New Roman" w:cs="Times New Roman"/>
                <w:sz w:val="24"/>
                <w:szCs w:val="24"/>
              </w:rPr>
            </w:pPr>
            <w:r w:rsidRPr="00AB5013">
              <w:rPr>
                <w:rFonts w:ascii="Times New Roman" w:hAnsi="Times New Roman" w:cs="Times New Roman"/>
                <w:noProof/>
                <w:sz w:val="24"/>
                <w:szCs w:val="24"/>
              </w:rPr>
              <w:drawing>
                <wp:inline distT="0" distB="0" distL="114300" distR="114300">
                  <wp:extent cx="3009442" cy="1689811"/>
                  <wp:effectExtent l="19050" t="0" r="458" b="0"/>
                  <wp:docPr id="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3" cstate="print"/>
                          <a:srcRect/>
                          <a:stretch>
                            <a:fillRect/>
                          </a:stretch>
                        </pic:blipFill>
                        <pic:spPr>
                          <a:xfrm>
                            <a:off x="0" y="0"/>
                            <a:ext cx="3008884" cy="1689498"/>
                          </a:xfrm>
                          <a:prstGeom prst="rect">
                            <a:avLst/>
                          </a:prstGeom>
                          <a:ln/>
                        </pic:spPr>
                      </pic:pic>
                    </a:graphicData>
                  </a:graphic>
                </wp:inline>
              </w:drawing>
            </w:r>
          </w:p>
        </w:tc>
      </w:tr>
      <w:tr w:rsidR="00AB5013" w:rsidTr="00A423E5">
        <w:tc>
          <w:tcPr>
            <w:tcW w:w="4897" w:type="dxa"/>
            <w:vAlign w:val="center"/>
          </w:tcPr>
          <w:p w:rsidR="00AB5013" w:rsidRDefault="00A423E5" w:rsidP="00A423E5">
            <w:pPr>
              <w:tabs>
                <w:tab w:val="left" w:pos="567"/>
              </w:tabs>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i/>
                <w:sz w:val="24"/>
              </w:rPr>
              <w:t>Re=100</w:t>
            </w:r>
          </w:p>
        </w:tc>
        <w:tc>
          <w:tcPr>
            <w:tcW w:w="4957" w:type="dxa"/>
            <w:vAlign w:val="bottom"/>
          </w:tcPr>
          <w:p w:rsidR="00AB5013" w:rsidRDefault="00A423E5" w:rsidP="00A423E5">
            <w:pPr>
              <w:tabs>
                <w:tab w:val="left" w:pos="567"/>
              </w:tabs>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i/>
                <w:sz w:val="24"/>
              </w:rPr>
              <w:t>Re=100</w:t>
            </w:r>
          </w:p>
        </w:tc>
      </w:tr>
      <w:tr w:rsidR="00AB5013" w:rsidTr="00A423E5">
        <w:tc>
          <w:tcPr>
            <w:tcW w:w="9854" w:type="dxa"/>
            <w:gridSpan w:val="2"/>
          </w:tcPr>
          <w:p w:rsidR="00AB5013" w:rsidRPr="00AB5013" w:rsidRDefault="001D5C0D" w:rsidP="0072025C">
            <w:pPr>
              <w:tabs>
                <w:tab w:val="left" w:pos="567"/>
              </w:tabs>
              <w:autoSpaceDE w:val="0"/>
              <w:autoSpaceDN w:val="0"/>
              <w:adjustRightInd w:val="0"/>
              <w:spacing w:line="360" w:lineRule="auto"/>
              <w:jc w:val="center"/>
              <w:rPr>
                <w:rFonts w:asciiTheme="majorBidi" w:hAnsiTheme="majorBidi" w:cstheme="majorBidi"/>
                <w:b/>
                <w:bCs/>
                <w:sz w:val="24"/>
                <w:szCs w:val="24"/>
              </w:rPr>
            </w:pPr>
            <w:r w:rsidRPr="00A0012A">
              <w:rPr>
                <w:rFonts w:ascii="Times New Roman" w:hAnsi="Times New Roman" w:cs="Times New Roman"/>
                <w:b/>
                <w:bCs/>
                <w:color w:val="000000"/>
              </w:rPr>
              <w:t>Figure IV.4</w:t>
            </w:r>
            <w:r>
              <w:rPr>
                <w:rFonts w:ascii="Times New Roman" w:hAnsi="Times New Roman" w:cs="Times New Roman"/>
                <w:b/>
                <w:bCs/>
                <w:color w:val="000000"/>
              </w:rPr>
              <w:t>.(a).</w:t>
            </w:r>
            <w:r w:rsidR="00AB5013" w:rsidRPr="00AB5013">
              <w:rPr>
                <w:rFonts w:asciiTheme="majorBidi" w:hAnsiTheme="majorBidi" w:cstheme="majorBidi"/>
                <w:b/>
                <w:bCs/>
                <w:color w:val="000000"/>
              </w:rPr>
              <w:t>Contours de la grandeur de vitesse</w:t>
            </w:r>
            <w:r w:rsidR="0072025C">
              <w:rPr>
                <w:rFonts w:asciiTheme="majorBidi" w:hAnsiTheme="majorBidi" w:cstheme="majorBidi"/>
                <w:b/>
                <w:bCs/>
                <w:color w:val="000000"/>
              </w:rPr>
              <w:t xml:space="preserve"> (m/s)</w:t>
            </w:r>
          </w:p>
        </w:tc>
      </w:tr>
      <w:tr w:rsidR="0072025C" w:rsidTr="00A70DD9">
        <w:trPr>
          <w:trHeight w:val="3402"/>
        </w:trPr>
        <w:tc>
          <w:tcPr>
            <w:tcW w:w="4897" w:type="dxa"/>
          </w:tcPr>
          <w:p w:rsidR="0072025C" w:rsidRDefault="007248C9" w:rsidP="00A70DD9">
            <w:pPr>
              <w:tabs>
                <w:tab w:val="left" w:pos="567"/>
              </w:tabs>
              <w:autoSpaceDE w:val="0"/>
              <w:autoSpaceDN w:val="0"/>
              <w:adjustRightInd w:val="0"/>
              <w:spacing w:line="360" w:lineRule="auto"/>
              <w:jc w:val="both"/>
              <w:rPr>
                <w:rFonts w:ascii="Times New Roman" w:hAnsi="Times New Roman" w:cs="Times New Roman"/>
                <w:sz w:val="24"/>
                <w:szCs w:val="24"/>
              </w:rPr>
            </w:pPr>
            <w:r w:rsidRPr="007248C9">
              <w:rPr>
                <w:rFonts w:ascii="Times New Roman" w:hAnsi="Times New Roman" w:cs="Times New Roman"/>
                <w:noProof/>
                <w:sz w:val="24"/>
                <w:szCs w:val="24"/>
              </w:rPr>
              <w:lastRenderedPageBreak/>
              <w:drawing>
                <wp:inline distT="0" distB="0" distL="114300" distR="114300">
                  <wp:extent cx="2965881" cy="2201875"/>
                  <wp:effectExtent l="19050" t="0" r="5919" b="0"/>
                  <wp:docPr id="1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2969037" cy="2204218"/>
                          </a:xfrm>
                          <a:prstGeom prst="rect">
                            <a:avLst/>
                          </a:prstGeom>
                          <a:ln/>
                        </pic:spPr>
                      </pic:pic>
                    </a:graphicData>
                  </a:graphic>
                </wp:inline>
              </w:drawing>
            </w:r>
          </w:p>
        </w:tc>
        <w:tc>
          <w:tcPr>
            <w:tcW w:w="4957" w:type="dxa"/>
          </w:tcPr>
          <w:p w:rsidR="0072025C" w:rsidRDefault="007248C9" w:rsidP="00A70DD9">
            <w:pPr>
              <w:tabs>
                <w:tab w:val="left" w:pos="567"/>
              </w:tabs>
              <w:autoSpaceDE w:val="0"/>
              <w:autoSpaceDN w:val="0"/>
              <w:adjustRightInd w:val="0"/>
              <w:spacing w:line="360" w:lineRule="auto"/>
              <w:jc w:val="both"/>
              <w:rPr>
                <w:rFonts w:ascii="Times New Roman" w:hAnsi="Times New Roman" w:cs="Times New Roman"/>
                <w:sz w:val="24"/>
                <w:szCs w:val="24"/>
              </w:rPr>
            </w:pPr>
            <w:r w:rsidRPr="007248C9">
              <w:rPr>
                <w:rFonts w:ascii="Times New Roman" w:hAnsi="Times New Roman" w:cs="Times New Roman"/>
                <w:noProof/>
                <w:sz w:val="24"/>
                <w:szCs w:val="24"/>
              </w:rPr>
              <w:drawing>
                <wp:inline distT="0" distB="0" distL="114300" distR="114300">
                  <wp:extent cx="2775356" cy="2199657"/>
                  <wp:effectExtent l="19050" t="0" r="5944" b="0"/>
                  <wp:docPr id="1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cstate="print"/>
                          <a:srcRect/>
                          <a:stretch>
                            <a:fillRect/>
                          </a:stretch>
                        </pic:blipFill>
                        <pic:spPr>
                          <a:xfrm>
                            <a:off x="0" y="0"/>
                            <a:ext cx="2780308" cy="2203581"/>
                          </a:xfrm>
                          <a:prstGeom prst="rect">
                            <a:avLst/>
                          </a:prstGeom>
                          <a:ln/>
                        </pic:spPr>
                      </pic:pic>
                    </a:graphicData>
                  </a:graphic>
                </wp:inline>
              </w:drawing>
            </w:r>
          </w:p>
        </w:tc>
      </w:tr>
      <w:tr w:rsidR="0072025C" w:rsidTr="00A70DD9">
        <w:trPr>
          <w:trHeight w:val="3048"/>
        </w:trPr>
        <w:tc>
          <w:tcPr>
            <w:tcW w:w="4897" w:type="dxa"/>
          </w:tcPr>
          <w:p w:rsidR="0072025C" w:rsidRDefault="00024286" w:rsidP="00A70DD9">
            <w:pPr>
              <w:tabs>
                <w:tab w:val="left" w:pos="567"/>
              </w:tabs>
              <w:autoSpaceDE w:val="0"/>
              <w:autoSpaceDN w:val="0"/>
              <w:adjustRightInd w:val="0"/>
              <w:spacing w:line="360" w:lineRule="auto"/>
              <w:jc w:val="both"/>
              <w:rPr>
                <w:rFonts w:ascii="Times New Roman" w:hAnsi="Times New Roman" w:cs="Times New Roman"/>
                <w:sz w:val="24"/>
                <w:szCs w:val="24"/>
              </w:rPr>
            </w:pPr>
            <w:r w:rsidRPr="00024286">
              <w:rPr>
                <w:rFonts w:ascii="Times New Roman" w:hAnsi="Times New Roman" w:cs="Times New Roman"/>
                <w:noProof/>
                <w:sz w:val="24"/>
                <w:szCs w:val="24"/>
              </w:rPr>
              <w:drawing>
                <wp:inline distT="0" distB="0" distL="114300" distR="114300">
                  <wp:extent cx="2907030" cy="1726387"/>
                  <wp:effectExtent l="19050" t="0" r="7620" b="0"/>
                  <wp:docPr id="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6" cstate="print"/>
                          <a:srcRect/>
                          <a:stretch>
                            <a:fillRect/>
                          </a:stretch>
                        </pic:blipFill>
                        <pic:spPr>
                          <a:xfrm>
                            <a:off x="0" y="0"/>
                            <a:ext cx="2913116" cy="1730001"/>
                          </a:xfrm>
                          <a:prstGeom prst="rect">
                            <a:avLst/>
                          </a:prstGeom>
                          <a:ln/>
                        </pic:spPr>
                      </pic:pic>
                    </a:graphicData>
                  </a:graphic>
                </wp:inline>
              </w:drawing>
            </w:r>
          </w:p>
        </w:tc>
        <w:tc>
          <w:tcPr>
            <w:tcW w:w="4957" w:type="dxa"/>
          </w:tcPr>
          <w:p w:rsidR="0072025C" w:rsidRDefault="00024286" w:rsidP="00A70DD9">
            <w:pPr>
              <w:tabs>
                <w:tab w:val="left" w:pos="567"/>
              </w:tabs>
              <w:autoSpaceDE w:val="0"/>
              <w:autoSpaceDN w:val="0"/>
              <w:adjustRightInd w:val="0"/>
              <w:spacing w:line="360" w:lineRule="auto"/>
              <w:jc w:val="both"/>
              <w:rPr>
                <w:rFonts w:ascii="Times New Roman" w:hAnsi="Times New Roman" w:cs="Times New Roman"/>
                <w:sz w:val="24"/>
                <w:szCs w:val="24"/>
              </w:rPr>
            </w:pPr>
            <w:r w:rsidRPr="00024286">
              <w:rPr>
                <w:rFonts w:ascii="Times New Roman" w:hAnsi="Times New Roman" w:cs="Times New Roman"/>
                <w:noProof/>
                <w:sz w:val="24"/>
                <w:szCs w:val="24"/>
              </w:rPr>
              <w:drawing>
                <wp:inline distT="0" distB="0" distL="114300" distR="114300">
                  <wp:extent cx="3311601" cy="1777594"/>
                  <wp:effectExtent l="19050" t="0" r="3099" b="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7" cstate="print"/>
                          <a:srcRect/>
                          <a:stretch>
                            <a:fillRect/>
                          </a:stretch>
                        </pic:blipFill>
                        <pic:spPr>
                          <a:xfrm>
                            <a:off x="0" y="0"/>
                            <a:ext cx="3317128" cy="1780561"/>
                          </a:xfrm>
                          <a:prstGeom prst="rect">
                            <a:avLst/>
                          </a:prstGeom>
                          <a:ln/>
                        </pic:spPr>
                      </pic:pic>
                    </a:graphicData>
                  </a:graphic>
                </wp:inline>
              </w:drawing>
            </w:r>
          </w:p>
        </w:tc>
      </w:tr>
      <w:tr w:rsidR="0072025C" w:rsidTr="00A70DD9">
        <w:tc>
          <w:tcPr>
            <w:tcW w:w="4897" w:type="dxa"/>
            <w:vAlign w:val="center"/>
          </w:tcPr>
          <w:p w:rsidR="0072025C" w:rsidRDefault="0072025C" w:rsidP="0072025C">
            <w:pPr>
              <w:tabs>
                <w:tab w:val="left" w:pos="567"/>
              </w:tabs>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i/>
                <w:sz w:val="24"/>
              </w:rPr>
              <w:t>Re=200</w:t>
            </w:r>
          </w:p>
        </w:tc>
        <w:tc>
          <w:tcPr>
            <w:tcW w:w="4957" w:type="dxa"/>
            <w:vAlign w:val="bottom"/>
          </w:tcPr>
          <w:p w:rsidR="0072025C" w:rsidRDefault="0072025C" w:rsidP="0072025C">
            <w:pPr>
              <w:tabs>
                <w:tab w:val="left" w:pos="567"/>
              </w:tabs>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i/>
                <w:sz w:val="24"/>
              </w:rPr>
              <w:t>Re=200</w:t>
            </w:r>
          </w:p>
        </w:tc>
      </w:tr>
      <w:tr w:rsidR="0072025C" w:rsidTr="00A70DD9">
        <w:tc>
          <w:tcPr>
            <w:tcW w:w="9854" w:type="dxa"/>
            <w:gridSpan w:val="2"/>
          </w:tcPr>
          <w:p w:rsidR="0072025C" w:rsidRPr="00AB5013" w:rsidRDefault="001D5C0D" w:rsidP="001D5C0D">
            <w:pPr>
              <w:tabs>
                <w:tab w:val="left" w:pos="567"/>
              </w:tabs>
              <w:autoSpaceDE w:val="0"/>
              <w:autoSpaceDN w:val="0"/>
              <w:adjustRightInd w:val="0"/>
              <w:spacing w:line="360" w:lineRule="auto"/>
              <w:jc w:val="center"/>
              <w:rPr>
                <w:rFonts w:asciiTheme="majorBidi" w:hAnsiTheme="majorBidi" w:cstheme="majorBidi"/>
                <w:b/>
                <w:bCs/>
                <w:sz w:val="24"/>
                <w:szCs w:val="24"/>
              </w:rPr>
            </w:pPr>
            <w:r w:rsidRPr="00A0012A">
              <w:rPr>
                <w:rFonts w:ascii="Times New Roman" w:hAnsi="Times New Roman" w:cs="Times New Roman"/>
                <w:b/>
                <w:bCs/>
                <w:color w:val="000000"/>
              </w:rPr>
              <w:t>Figure IV.4</w:t>
            </w:r>
            <w:r>
              <w:rPr>
                <w:rFonts w:ascii="Times New Roman" w:hAnsi="Times New Roman" w:cs="Times New Roman"/>
                <w:b/>
                <w:bCs/>
                <w:color w:val="000000"/>
              </w:rPr>
              <w:t>.(b).</w:t>
            </w:r>
            <w:r w:rsidRPr="00AB5013">
              <w:rPr>
                <w:rFonts w:asciiTheme="majorBidi" w:hAnsiTheme="majorBidi" w:cstheme="majorBidi"/>
                <w:b/>
                <w:bCs/>
                <w:color w:val="000000"/>
              </w:rPr>
              <w:t>Contours de la grandeur de vitesse</w:t>
            </w:r>
            <w:r>
              <w:rPr>
                <w:rFonts w:asciiTheme="majorBidi" w:hAnsiTheme="majorBidi" w:cstheme="majorBidi"/>
                <w:b/>
                <w:bCs/>
                <w:color w:val="000000"/>
              </w:rPr>
              <w:t xml:space="preserve"> (m/s)</w:t>
            </w:r>
          </w:p>
        </w:tc>
      </w:tr>
    </w:tbl>
    <w:p w:rsidR="008E46E6" w:rsidRDefault="008E46E6" w:rsidP="008E46E6">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75081D" w:rsidRDefault="0075081D" w:rsidP="00BA3437">
      <w:pPr>
        <w:tabs>
          <w:tab w:val="left" w:pos="567"/>
        </w:tabs>
        <w:autoSpaceDE w:val="0"/>
        <w:autoSpaceDN w:val="0"/>
        <w:adjustRightInd w:val="0"/>
        <w:spacing w:after="0" w:line="360" w:lineRule="auto"/>
        <w:jc w:val="both"/>
        <w:rPr>
          <w:rFonts w:ascii="Times New Roman" w:hAnsi="Times New Roman" w:cs="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6"/>
        <w:gridCol w:w="5168"/>
      </w:tblGrid>
      <w:tr w:rsidR="00BA3437" w:rsidTr="00C139EE">
        <w:trPr>
          <w:trHeight w:val="3402"/>
        </w:trPr>
        <w:tc>
          <w:tcPr>
            <w:tcW w:w="4686" w:type="dxa"/>
          </w:tcPr>
          <w:p w:rsidR="0075081D" w:rsidRDefault="00E14026" w:rsidP="00A70DD9">
            <w:pPr>
              <w:tabs>
                <w:tab w:val="left" w:pos="567"/>
              </w:tabs>
              <w:autoSpaceDE w:val="0"/>
              <w:autoSpaceDN w:val="0"/>
              <w:adjustRightInd w:val="0"/>
              <w:spacing w:line="360" w:lineRule="auto"/>
              <w:jc w:val="both"/>
              <w:rPr>
                <w:rFonts w:ascii="Times New Roman" w:hAnsi="Times New Roman" w:cs="Times New Roman"/>
                <w:sz w:val="24"/>
                <w:szCs w:val="24"/>
              </w:rPr>
            </w:pPr>
            <w:r w:rsidRPr="00E14026">
              <w:rPr>
                <w:rFonts w:ascii="Times New Roman" w:hAnsi="Times New Roman" w:cs="Times New Roman"/>
                <w:noProof/>
                <w:sz w:val="24"/>
                <w:szCs w:val="24"/>
              </w:rPr>
              <w:drawing>
                <wp:inline distT="0" distB="0" distL="114300" distR="114300">
                  <wp:extent cx="2986227" cy="2048256"/>
                  <wp:effectExtent l="19050" t="0" r="4623"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cstate="print"/>
                          <a:srcRect/>
                          <a:stretch>
                            <a:fillRect/>
                          </a:stretch>
                        </pic:blipFill>
                        <pic:spPr>
                          <a:xfrm>
                            <a:off x="0" y="0"/>
                            <a:ext cx="2987338" cy="2049018"/>
                          </a:xfrm>
                          <a:prstGeom prst="rect">
                            <a:avLst/>
                          </a:prstGeom>
                          <a:ln/>
                        </pic:spPr>
                      </pic:pic>
                    </a:graphicData>
                  </a:graphic>
                </wp:inline>
              </w:drawing>
            </w:r>
          </w:p>
        </w:tc>
        <w:tc>
          <w:tcPr>
            <w:tcW w:w="5168" w:type="dxa"/>
          </w:tcPr>
          <w:p w:rsidR="0075081D" w:rsidRDefault="0075081D" w:rsidP="00A70DD9">
            <w:pPr>
              <w:tabs>
                <w:tab w:val="left" w:pos="567"/>
              </w:tabs>
              <w:autoSpaceDE w:val="0"/>
              <w:autoSpaceDN w:val="0"/>
              <w:adjustRightInd w:val="0"/>
              <w:spacing w:line="360" w:lineRule="auto"/>
              <w:jc w:val="both"/>
              <w:rPr>
                <w:rFonts w:ascii="Times New Roman" w:hAnsi="Times New Roman" w:cs="Times New Roman"/>
                <w:sz w:val="24"/>
                <w:szCs w:val="24"/>
              </w:rPr>
            </w:pPr>
            <w:r w:rsidRPr="0075081D">
              <w:rPr>
                <w:rFonts w:ascii="Times New Roman" w:hAnsi="Times New Roman" w:cs="Times New Roman"/>
                <w:noProof/>
                <w:sz w:val="24"/>
                <w:szCs w:val="24"/>
              </w:rPr>
              <w:drawing>
                <wp:inline distT="0" distB="0" distL="114300" distR="114300">
                  <wp:extent cx="2972867" cy="2048256"/>
                  <wp:effectExtent l="19050" t="0" r="0" b="0"/>
                  <wp:docPr id="4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9" cstate="print"/>
                          <a:srcRect/>
                          <a:stretch>
                            <a:fillRect/>
                          </a:stretch>
                        </pic:blipFill>
                        <pic:spPr>
                          <a:xfrm>
                            <a:off x="0" y="0"/>
                            <a:ext cx="2976085" cy="2050473"/>
                          </a:xfrm>
                          <a:prstGeom prst="rect">
                            <a:avLst/>
                          </a:prstGeom>
                          <a:ln/>
                        </pic:spPr>
                      </pic:pic>
                    </a:graphicData>
                  </a:graphic>
                </wp:inline>
              </w:drawing>
            </w:r>
          </w:p>
        </w:tc>
      </w:tr>
      <w:tr w:rsidR="00BA3437" w:rsidTr="00C139EE">
        <w:trPr>
          <w:trHeight w:val="3048"/>
        </w:trPr>
        <w:tc>
          <w:tcPr>
            <w:tcW w:w="4686" w:type="dxa"/>
          </w:tcPr>
          <w:p w:rsidR="0075081D" w:rsidRDefault="00C139EE" w:rsidP="001D60B3">
            <w:pPr>
              <w:tabs>
                <w:tab w:val="left" w:pos="567"/>
              </w:tabs>
              <w:autoSpaceDE w:val="0"/>
              <w:autoSpaceDN w:val="0"/>
              <w:adjustRightInd w:val="0"/>
              <w:spacing w:line="360" w:lineRule="auto"/>
              <w:jc w:val="both"/>
              <w:rPr>
                <w:rFonts w:ascii="Times New Roman" w:hAnsi="Times New Roman" w:cs="Times New Roman"/>
                <w:sz w:val="24"/>
                <w:szCs w:val="24"/>
              </w:rPr>
            </w:pPr>
            <w:r w:rsidRPr="00C139EE">
              <w:rPr>
                <w:rFonts w:ascii="Times New Roman" w:hAnsi="Times New Roman" w:cs="Times New Roman"/>
                <w:noProof/>
                <w:sz w:val="24"/>
                <w:szCs w:val="24"/>
              </w:rPr>
              <w:lastRenderedPageBreak/>
              <w:drawing>
                <wp:inline distT="0" distB="0" distL="114300" distR="114300">
                  <wp:extent cx="2906725" cy="1609344"/>
                  <wp:effectExtent l="19050" t="0" r="7925" b="0"/>
                  <wp:docPr id="4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0" cstate="print"/>
                          <a:srcRect/>
                          <a:stretch>
                            <a:fillRect/>
                          </a:stretch>
                        </pic:blipFill>
                        <pic:spPr>
                          <a:xfrm>
                            <a:off x="0" y="0"/>
                            <a:ext cx="2906559" cy="1609252"/>
                          </a:xfrm>
                          <a:prstGeom prst="rect">
                            <a:avLst/>
                          </a:prstGeom>
                          <a:ln/>
                        </pic:spPr>
                      </pic:pic>
                    </a:graphicData>
                  </a:graphic>
                </wp:inline>
              </w:drawing>
            </w:r>
          </w:p>
        </w:tc>
        <w:tc>
          <w:tcPr>
            <w:tcW w:w="5168" w:type="dxa"/>
          </w:tcPr>
          <w:p w:rsidR="0075081D" w:rsidRDefault="00C139EE" w:rsidP="00A70DD9">
            <w:pPr>
              <w:tabs>
                <w:tab w:val="left" w:pos="567"/>
              </w:tabs>
              <w:autoSpaceDE w:val="0"/>
              <w:autoSpaceDN w:val="0"/>
              <w:adjustRightInd w:val="0"/>
              <w:spacing w:line="360" w:lineRule="auto"/>
              <w:jc w:val="both"/>
              <w:rPr>
                <w:rFonts w:ascii="Times New Roman" w:hAnsi="Times New Roman" w:cs="Times New Roman"/>
                <w:sz w:val="24"/>
                <w:szCs w:val="24"/>
              </w:rPr>
            </w:pPr>
            <w:r w:rsidRPr="00C139EE">
              <w:rPr>
                <w:rFonts w:ascii="Times New Roman" w:hAnsi="Times New Roman" w:cs="Times New Roman"/>
                <w:noProof/>
                <w:sz w:val="24"/>
                <w:szCs w:val="24"/>
              </w:rPr>
              <w:drawing>
                <wp:inline distT="0" distB="0" distL="114300" distR="114300">
                  <wp:extent cx="3163062" cy="1609344"/>
                  <wp:effectExtent l="19050" t="0" r="0" b="0"/>
                  <wp:docPr id="4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1" cstate="print"/>
                          <a:srcRect/>
                          <a:stretch>
                            <a:fillRect/>
                          </a:stretch>
                        </pic:blipFill>
                        <pic:spPr>
                          <a:xfrm>
                            <a:off x="0" y="0"/>
                            <a:ext cx="3165823" cy="1610749"/>
                          </a:xfrm>
                          <a:prstGeom prst="rect">
                            <a:avLst/>
                          </a:prstGeom>
                          <a:ln/>
                        </pic:spPr>
                      </pic:pic>
                    </a:graphicData>
                  </a:graphic>
                </wp:inline>
              </w:drawing>
            </w:r>
          </w:p>
        </w:tc>
      </w:tr>
      <w:tr w:rsidR="00BA3437" w:rsidTr="00C139EE">
        <w:tc>
          <w:tcPr>
            <w:tcW w:w="4686" w:type="dxa"/>
            <w:vAlign w:val="center"/>
          </w:tcPr>
          <w:p w:rsidR="0075081D" w:rsidRDefault="0075081D" w:rsidP="0075081D">
            <w:pPr>
              <w:tabs>
                <w:tab w:val="left" w:pos="567"/>
              </w:tabs>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i/>
                <w:sz w:val="24"/>
              </w:rPr>
              <w:t>Re=300</w:t>
            </w:r>
          </w:p>
        </w:tc>
        <w:tc>
          <w:tcPr>
            <w:tcW w:w="5168" w:type="dxa"/>
            <w:vAlign w:val="bottom"/>
          </w:tcPr>
          <w:p w:rsidR="0075081D" w:rsidRDefault="0075081D" w:rsidP="0075081D">
            <w:pPr>
              <w:tabs>
                <w:tab w:val="left" w:pos="567"/>
              </w:tabs>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i/>
                <w:sz w:val="24"/>
              </w:rPr>
              <w:t>Re=300</w:t>
            </w:r>
          </w:p>
        </w:tc>
      </w:tr>
      <w:tr w:rsidR="0075081D" w:rsidTr="00A70DD9">
        <w:tc>
          <w:tcPr>
            <w:tcW w:w="9854" w:type="dxa"/>
            <w:gridSpan w:val="2"/>
          </w:tcPr>
          <w:p w:rsidR="0075081D" w:rsidRPr="00AB5013" w:rsidRDefault="001D5C0D" w:rsidP="001D5C0D">
            <w:pPr>
              <w:tabs>
                <w:tab w:val="left" w:pos="567"/>
              </w:tabs>
              <w:autoSpaceDE w:val="0"/>
              <w:autoSpaceDN w:val="0"/>
              <w:adjustRightInd w:val="0"/>
              <w:spacing w:line="360" w:lineRule="auto"/>
              <w:jc w:val="center"/>
              <w:rPr>
                <w:rFonts w:asciiTheme="majorBidi" w:hAnsiTheme="majorBidi" w:cstheme="majorBidi"/>
                <w:b/>
                <w:bCs/>
                <w:sz w:val="24"/>
                <w:szCs w:val="24"/>
              </w:rPr>
            </w:pPr>
            <w:r w:rsidRPr="00A0012A">
              <w:rPr>
                <w:rFonts w:ascii="Times New Roman" w:hAnsi="Times New Roman" w:cs="Times New Roman"/>
                <w:b/>
                <w:bCs/>
                <w:color w:val="000000"/>
              </w:rPr>
              <w:t>Figure IV.4</w:t>
            </w:r>
            <w:r>
              <w:rPr>
                <w:rFonts w:ascii="Times New Roman" w:hAnsi="Times New Roman" w:cs="Times New Roman"/>
                <w:b/>
                <w:bCs/>
                <w:color w:val="000000"/>
              </w:rPr>
              <w:t>.(c).</w:t>
            </w:r>
            <w:r w:rsidRPr="00AB5013">
              <w:rPr>
                <w:rFonts w:asciiTheme="majorBidi" w:hAnsiTheme="majorBidi" w:cstheme="majorBidi"/>
                <w:b/>
                <w:bCs/>
                <w:color w:val="000000"/>
              </w:rPr>
              <w:t>Contours de la grandeur de vitesse</w:t>
            </w:r>
            <w:r>
              <w:rPr>
                <w:rFonts w:asciiTheme="majorBidi" w:hAnsiTheme="majorBidi" w:cstheme="majorBidi"/>
                <w:b/>
                <w:bCs/>
                <w:color w:val="000000"/>
              </w:rPr>
              <w:t xml:space="preserve"> (m/s)</w:t>
            </w:r>
          </w:p>
        </w:tc>
      </w:tr>
      <w:tr w:rsidR="00BA3437" w:rsidTr="00C139EE">
        <w:trPr>
          <w:trHeight w:val="3402"/>
        </w:trPr>
        <w:tc>
          <w:tcPr>
            <w:tcW w:w="4686" w:type="dxa"/>
          </w:tcPr>
          <w:p w:rsidR="0075081D" w:rsidRDefault="001D60B3" w:rsidP="00A70DD9">
            <w:pPr>
              <w:tabs>
                <w:tab w:val="left" w:pos="567"/>
              </w:tabs>
              <w:autoSpaceDE w:val="0"/>
              <w:autoSpaceDN w:val="0"/>
              <w:adjustRightInd w:val="0"/>
              <w:spacing w:line="360" w:lineRule="auto"/>
              <w:jc w:val="both"/>
              <w:rPr>
                <w:rFonts w:ascii="Times New Roman" w:hAnsi="Times New Roman" w:cs="Times New Roman"/>
                <w:sz w:val="24"/>
                <w:szCs w:val="24"/>
              </w:rPr>
            </w:pPr>
            <w:r w:rsidRPr="001D60B3">
              <w:rPr>
                <w:rFonts w:ascii="Times New Roman" w:hAnsi="Times New Roman" w:cs="Times New Roman"/>
                <w:noProof/>
                <w:sz w:val="24"/>
                <w:szCs w:val="24"/>
              </w:rPr>
              <w:drawing>
                <wp:inline distT="0" distB="0" distL="114300" distR="114300">
                  <wp:extent cx="2977286" cy="2084832"/>
                  <wp:effectExtent l="19050" t="0" r="0" b="0"/>
                  <wp:docPr id="4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2" cstate="print"/>
                          <a:srcRect/>
                          <a:stretch>
                            <a:fillRect/>
                          </a:stretch>
                        </pic:blipFill>
                        <pic:spPr>
                          <a:xfrm>
                            <a:off x="0" y="0"/>
                            <a:ext cx="2975829" cy="2083812"/>
                          </a:xfrm>
                          <a:prstGeom prst="rect">
                            <a:avLst/>
                          </a:prstGeom>
                          <a:ln/>
                        </pic:spPr>
                      </pic:pic>
                    </a:graphicData>
                  </a:graphic>
                </wp:inline>
              </w:drawing>
            </w:r>
          </w:p>
        </w:tc>
        <w:tc>
          <w:tcPr>
            <w:tcW w:w="5168" w:type="dxa"/>
          </w:tcPr>
          <w:p w:rsidR="0075081D" w:rsidRDefault="001D60B3" w:rsidP="00A70DD9">
            <w:pPr>
              <w:tabs>
                <w:tab w:val="left" w:pos="567"/>
              </w:tabs>
              <w:autoSpaceDE w:val="0"/>
              <w:autoSpaceDN w:val="0"/>
              <w:adjustRightInd w:val="0"/>
              <w:spacing w:line="360" w:lineRule="auto"/>
              <w:jc w:val="both"/>
              <w:rPr>
                <w:rFonts w:ascii="Times New Roman" w:hAnsi="Times New Roman" w:cs="Times New Roman"/>
                <w:sz w:val="24"/>
                <w:szCs w:val="24"/>
              </w:rPr>
            </w:pPr>
            <w:r w:rsidRPr="001D60B3">
              <w:rPr>
                <w:rFonts w:ascii="Times New Roman" w:hAnsi="Times New Roman" w:cs="Times New Roman"/>
                <w:noProof/>
                <w:sz w:val="24"/>
                <w:szCs w:val="24"/>
              </w:rPr>
              <w:drawing>
                <wp:inline distT="0" distB="0" distL="114300" distR="114300">
                  <wp:extent cx="3182112" cy="2084832"/>
                  <wp:effectExtent l="19050" t="0" r="0" b="0"/>
                  <wp:docPr id="4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3"/>
                          <a:srcRect/>
                          <a:stretch>
                            <a:fillRect/>
                          </a:stretch>
                        </pic:blipFill>
                        <pic:spPr>
                          <a:xfrm>
                            <a:off x="0" y="0"/>
                            <a:ext cx="3182363" cy="2084997"/>
                          </a:xfrm>
                          <a:prstGeom prst="rect">
                            <a:avLst/>
                          </a:prstGeom>
                          <a:ln/>
                        </pic:spPr>
                      </pic:pic>
                    </a:graphicData>
                  </a:graphic>
                </wp:inline>
              </w:drawing>
            </w:r>
          </w:p>
        </w:tc>
      </w:tr>
      <w:tr w:rsidR="00BA3437" w:rsidTr="00BA3437">
        <w:trPr>
          <w:trHeight w:val="3048"/>
        </w:trPr>
        <w:tc>
          <w:tcPr>
            <w:tcW w:w="4686" w:type="dxa"/>
          </w:tcPr>
          <w:p w:rsidR="0075081D" w:rsidRDefault="00BA3437" w:rsidP="00A70DD9">
            <w:pPr>
              <w:tabs>
                <w:tab w:val="left" w:pos="567"/>
              </w:tabs>
              <w:autoSpaceDE w:val="0"/>
              <w:autoSpaceDN w:val="0"/>
              <w:adjustRightInd w:val="0"/>
              <w:spacing w:line="360" w:lineRule="auto"/>
              <w:jc w:val="both"/>
              <w:rPr>
                <w:rFonts w:ascii="Times New Roman" w:hAnsi="Times New Roman" w:cs="Times New Roman"/>
                <w:sz w:val="24"/>
                <w:szCs w:val="24"/>
              </w:rPr>
            </w:pPr>
            <w:r w:rsidRPr="00BA3437">
              <w:rPr>
                <w:rFonts w:ascii="Times New Roman" w:hAnsi="Times New Roman" w:cs="Times New Roman"/>
                <w:noProof/>
                <w:sz w:val="24"/>
                <w:szCs w:val="24"/>
              </w:rPr>
              <w:drawing>
                <wp:inline distT="0" distB="0" distL="114300" distR="114300">
                  <wp:extent cx="2926081" cy="1777593"/>
                  <wp:effectExtent l="19050" t="0" r="7619" b="0"/>
                  <wp:docPr id="4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cstate="print"/>
                          <a:srcRect/>
                          <a:stretch>
                            <a:fillRect/>
                          </a:stretch>
                        </pic:blipFill>
                        <pic:spPr>
                          <a:xfrm>
                            <a:off x="0" y="0"/>
                            <a:ext cx="2924175" cy="1776435"/>
                          </a:xfrm>
                          <a:prstGeom prst="rect">
                            <a:avLst/>
                          </a:prstGeom>
                          <a:ln/>
                        </pic:spPr>
                      </pic:pic>
                    </a:graphicData>
                  </a:graphic>
                </wp:inline>
              </w:drawing>
            </w:r>
          </w:p>
        </w:tc>
        <w:tc>
          <w:tcPr>
            <w:tcW w:w="5168" w:type="dxa"/>
          </w:tcPr>
          <w:p w:rsidR="0075081D" w:rsidRDefault="00BA3437" w:rsidP="00A70DD9">
            <w:pPr>
              <w:tabs>
                <w:tab w:val="left" w:pos="567"/>
              </w:tabs>
              <w:autoSpaceDE w:val="0"/>
              <w:autoSpaceDN w:val="0"/>
              <w:adjustRightInd w:val="0"/>
              <w:spacing w:line="360" w:lineRule="auto"/>
              <w:jc w:val="both"/>
              <w:rPr>
                <w:rFonts w:ascii="Times New Roman" w:hAnsi="Times New Roman" w:cs="Times New Roman"/>
                <w:sz w:val="24"/>
                <w:szCs w:val="24"/>
              </w:rPr>
            </w:pPr>
            <w:r w:rsidRPr="00BA3437">
              <w:rPr>
                <w:rFonts w:ascii="Times New Roman" w:hAnsi="Times New Roman" w:cs="Times New Roman"/>
                <w:noProof/>
                <w:sz w:val="24"/>
                <w:szCs w:val="24"/>
              </w:rPr>
              <w:drawing>
                <wp:inline distT="0" distB="0" distL="114300" distR="114300">
                  <wp:extent cx="3309366" cy="1726387"/>
                  <wp:effectExtent l="19050" t="0" r="5334" b="0"/>
                  <wp:docPr id="4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cstate="print"/>
                          <a:srcRect/>
                          <a:stretch>
                            <a:fillRect/>
                          </a:stretch>
                        </pic:blipFill>
                        <pic:spPr>
                          <a:xfrm>
                            <a:off x="0" y="0"/>
                            <a:ext cx="3308751" cy="1726066"/>
                          </a:xfrm>
                          <a:prstGeom prst="rect">
                            <a:avLst/>
                          </a:prstGeom>
                          <a:ln/>
                        </pic:spPr>
                      </pic:pic>
                    </a:graphicData>
                  </a:graphic>
                </wp:inline>
              </w:drawing>
            </w:r>
          </w:p>
        </w:tc>
      </w:tr>
      <w:tr w:rsidR="00BA3437" w:rsidTr="00BA3437">
        <w:trPr>
          <w:trHeight w:val="312"/>
        </w:trPr>
        <w:tc>
          <w:tcPr>
            <w:tcW w:w="4686" w:type="dxa"/>
            <w:vAlign w:val="center"/>
          </w:tcPr>
          <w:p w:rsidR="0075081D" w:rsidRDefault="0075081D" w:rsidP="0075081D">
            <w:pPr>
              <w:tabs>
                <w:tab w:val="left" w:pos="567"/>
              </w:tabs>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i/>
                <w:sz w:val="24"/>
              </w:rPr>
              <w:t>Re=400</w:t>
            </w:r>
          </w:p>
        </w:tc>
        <w:tc>
          <w:tcPr>
            <w:tcW w:w="5168" w:type="dxa"/>
            <w:vAlign w:val="bottom"/>
          </w:tcPr>
          <w:p w:rsidR="0075081D" w:rsidRDefault="0075081D" w:rsidP="0075081D">
            <w:pPr>
              <w:tabs>
                <w:tab w:val="left" w:pos="567"/>
              </w:tabs>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i/>
                <w:sz w:val="24"/>
              </w:rPr>
              <w:t>Re=400</w:t>
            </w:r>
          </w:p>
        </w:tc>
      </w:tr>
      <w:tr w:rsidR="0075081D" w:rsidTr="00A70DD9">
        <w:tc>
          <w:tcPr>
            <w:tcW w:w="9854" w:type="dxa"/>
            <w:gridSpan w:val="2"/>
          </w:tcPr>
          <w:p w:rsidR="0075081D" w:rsidRPr="00AB5013" w:rsidRDefault="001D5C0D" w:rsidP="001D5C0D">
            <w:pPr>
              <w:tabs>
                <w:tab w:val="left" w:pos="567"/>
              </w:tabs>
              <w:autoSpaceDE w:val="0"/>
              <w:autoSpaceDN w:val="0"/>
              <w:adjustRightInd w:val="0"/>
              <w:spacing w:line="360" w:lineRule="auto"/>
              <w:jc w:val="center"/>
              <w:rPr>
                <w:rFonts w:asciiTheme="majorBidi" w:hAnsiTheme="majorBidi" w:cstheme="majorBidi"/>
                <w:b/>
                <w:bCs/>
                <w:sz w:val="24"/>
                <w:szCs w:val="24"/>
              </w:rPr>
            </w:pPr>
            <w:r w:rsidRPr="00A0012A">
              <w:rPr>
                <w:rFonts w:ascii="Times New Roman" w:hAnsi="Times New Roman" w:cs="Times New Roman"/>
                <w:b/>
                <w:bCs/>
                <w:color w:val="000000"/>
              </w:rPr>
              <w:t>Figure IV.4</w:t>
            </w:r>
            <w:r>
              <w:rPr>
                <w:rFonts w:ascii="Times New Roman" w:hAnsi="Times New Roman" w:cs="Times New Roman"/>
                <w:b/>
                <w:bCs/>
                <w:color w:val="000000"/>
              </w:rPr>
              <w:t>.(d).</w:t>
            </w:r>
            <w:r w:rsidRPr="00AB5013">
              <w:rPr>
                <w:rFonts w:asciiTheme="majorBidi" w:hAnsiTheme="majorBidi" w:cstheme="majorBidi"/>
                <w:b/>
                <w:bCs/>
                <w:color w:val="000000"/>
              </w:rPr>
              <w:t>Contours de la grandeur de vitesse</w:t>
            </w:r>
            <w:r>
              <w:rPr>
                <w:rFonts w:asciiTheme="majorBidi" w:hAnsiTheme="majorBidi" w:cstheme="majorBidi"/>
                <w:b/>
                <w:bCs/>
                <w:color w:val="000000"/>
              </w:rPr>
              <w:t xml:space="preserve"> (m/s)</w:t>
            </w:r>
          </w:p>
        </w:tc>
      </w:tr>
    </w:tbl>
    <w:p w:rsidR="0075081D" w:rsidRDefault="0075081D" w:rsidP="008E46E6">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1059DF" w:rsidRDefault="001059DF" w:rsidP="008E46E6">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1059DF" w:rsidRDefault="001059DF" w:rsidP="008E46E6">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1059DF" w:rsidRDefault="001059DF" w:rsidP="008E46E6">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1059DF" w:rsidRDefault="001059DF" w:rsidP="008E46E6">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1059DF" w:rsidRDefault="001059DF" w:rsidP="008E46E6">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1059DF" w:rsidRDefault="001059DF" w:rsidP="008E46E6">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1059DF" w:rsidRDefault="001059DF" w:rsidP="008E46E6">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500BAE" w:rsidRPr="001059DF" w:rsidRDefault="001059DF" w:rsidP="001059DF">
      <w:pPr>
        <w:tabs>
          <w:tab w:val="left" w:pos="567"/>
        </w:tabs>
        <w:autoSpaceDE w:val="0"/>
        <w:autoSpaceDN w:val="0"/>
        <w:adjustRightInd w:val="0"/>
        <w:spacing w:after="240" w:line="360" w:lineRule="auto"/>
        <w:jc w:val="both"/>
        <w:rPr>
          <w:rFonts w:asciiTheme="majorBidi" w:hAnsiTheme="majorBidi" w:cstheme="majorBidi"/>
          <w:b/>
          <w:bCs/>
          <w:color w:val="000000"/>
          <w:sz w:val="28"/>
          <w:szCs w:val="28"/>
        </w:rPr>
      </w:pPr>
      <w:r w:rsidRPr="001059DF">
        <w:rPr>
          <w:rFonts w:asciiTheme="majorBidi" w:hAnsiTheme="majorBidi" w:cstheme="majorBidi"/>
          <w:b/>
          <w:bCs/>
          <w:color w:val="000000"/>
          <w:sz w:val="28"/>
          <w:szCs w:val="28"/>
        </w:rPr>
        <w:lastRenderedPageBreak/>
        <w:t>IV.5</w:t>
      </w:r>
      <w:r w:rsidRPr="001059DF">
        <w:rPr>
          <w:rFonts w:asciiTheme="majorBidi" w:hAnsiTheme="majorBidi" w:cstheme="majorBidi"/>
          <w:b/>
          <w:sz w:val="28"/>
          <w:szCs w:val="28"/>
        </w:rPr>
        <w:t>.2</w:t>
      </w:r>
      <w:r w:rsidRPr="001059DF">
        <w:rPr>
          <w:rFonts w:asciiTheme="majorBidi" w:hAnsiTheme="majorBidi" w:cstheme="majorBidi"/>
          <w:b/>
          <w:color w:val="000000"/>
          <w:sz w:val="28"/>
          <w:szCs w:val="28"/>
        </w:rPr>
        <w:t xml:space="preserve"> </w:t>
      </w:r>
      <w:r w:rsidR="009875A3" w:rsidRPr="001059DF">
        <w:rPr>
          <w:rFonts w:asciiTheme="majorBidi" w:hAnsiTheme="majorBidi" w:cstheme="majorBidi"/>
          <w:b/>
          <w:bCs/>
          <w:color w:val="000000"/>
          <w:sz w:val="28"/>
          <w:szCs w:val="28"/>
        </w:rPr>
        <w:t xml:space="preserve">Champ de </w:t>
      </w:r>
      <w:r w:rsidR="00CC310A" w:rsidRPr="001059DF">
        <w:rPr>
          <w:rFonts w:asciiTheme="majorBidi" w:hAnsiTheme="majorBidi" w:cstheme="majorBidi"/>
          <w:b/>
          <w:bCs/>
          <w:color w:val="000000"/>
          <w:sz w:val="28"/>
          <w:szCs w:val="28"/>
        </w:rPr>
        <w:t>pression :</w:t>
      </w:r>
    </w:p>
    <w:p w:rsidR="002E5734" w:rsidRPr="008D0944" w:rsidRDefault="002E5734" w:rsidP="001059DF">
      <w:pPr>
        <w:tabs>
          <w:tab w:val="left" w:pos="567"/>
        </w:tabs>
        <w:autoSpaceDE w:val="0"/>
        <w:autoSpaceDN w:val="0"/>
        <w:adjustRightInd w:val="0"/>
        <w:spacing w:after="0" w:line="360" w:lineRule="auto"/>
        <w:ind w:firstLine="284"/>
        <w:jc w:val="both"/>
        <w:rPr>
          <w:rFonts w:asciiTheme="majorBidi" w:hAnsiTheme="majorBidi" w:cstheme="majorBidi"/>
          <w:b/>
          <w:bCs/>
          <w:color w:val="000000"/>
          <w:sz w:val="24"/>
          <w:szCs w:val="24"/>
        </w:rPr>
      </w:pPr>
      <w:r w:rsidRPr="008D0944">
        <w:rPr>
          <w:rFonts w:asciiTheme="majorBidi" w:hAnsiTheme="majorBidi" w:cstheme="majorBidi"/>
          <w:color w:val="000000"/>
          <w:sz w:val="24"/>
          <w:szCs w:val="24"/>
        </w:rPr>
        <w:t>Les figures (</w:t>
      </w:r>
      <w:r w:rsidR="001059DF" w:rsidRPr="001059DF">
        <w:rPr>
          <w:rFonts w:ascii="Times New Roman" w:hAnsi="Times New Roman" w:cs="Times New Roman"/>
          <w:color w:val="000000"/>
        </w:rPr>
        <w:t>IV.5</w:t>
      </w:r>
      <w:r w:rsidRPr="008D0944">
        <w:rPr>
          <w:rFonts w:asciiTheme="majorBidi" w:hAnsiTheme="majorBidi" w:cstheme="majorBidi"/>
          <w:color w:val="000000"/>
          <w:sz w:val="24"/>
          <w:szCs w:val="24"/>
        </w:rPr>
        <w:t>)</w:t>
      </w:r>
      <w:r>
        <w:rPr>
          <w:rFonts w:ascii="Times-Roman" w:hAnsi="Times-Roman"/>
          <w:color w:val="000000"/>
        </w:rPr>
        <w:t xml:space="preserve"> </w:t>
      </w:r>
      <w:r w:rsidRPr="008D0944">
        <w:rPr>
          <w:rFonts w:asciiTheme="majorBidi" w:hAnsiTheme="majorBidi" w:cstheme="majorBidi"/>
          <w:color w:val="000000"/>
          <w:sz w:val="24"/>
          <w:szCs w:val="24"/>
        </w:rPr>
        <w:t>montrent les contours de la pression statique dans le domaine</w:t>
      </w:r>
      <w:r w:rsidRPr="008D0944">
        <w:rPr>
          <w:rFonts w:asciiTheme="majorBidi" w:hAnsiTheme="majorBidi" w:cstheme="majorBidi"/>
          <w:color w:val="000000"/>
          <w:sz w:val="24"/>
          <w:szCs w:val="24"/>
        </w:rPr>
        <w:br/>
        <w:t>d’étude. La légère chute de pression de l’entrée à la sortie due au frottement du fluide avec</w:t>
      </w:r>
      <w:r w:rsidRPr="008D0944">
        <w:rPr>
          <w:rFonts w:asciiTheme="majorBidi" w:hAnsiTheme="majorBidi" w:cstheme="majorBidi"/>
          <w:color w:val="000000"/>
          <w:sz w:val="24"/>
          <w:szCs w:val="24"/>
        </w:rPr>
        <w:br/>
        <w:t>les parois de l’obstacle et de canal est mise en évidence.</w:t>
      </w:r>
    </w:p>
    <w:p w:rsidR="00CC310A" w:rsidRPr="00597F85" w:rsidRDefault="008D0944" w:rsidP="008D0944">
      <w:pPr>
        <w:tabs>
          <w:tab w:val="left" w:pos="567"/>
        </w:tabs>
        <w:autoSpaceDE w:val="0"/>
        <w:autoSpaceDN w:val="0"/>
        <w:adjustRightInd w:val="0"/>
        <w:spacing w:after="0" w:line="360" w:lineRule="auto"/>
        <w:ind w:firstLine="284"/>
        <w:jc w:val="both"/>
        <w:rPr>
          <w:rFonts w:asciiTheme="majorBidi" w:hAnsiTheme="majorBidi" w:cstheme="majorBidi"/>
          <w:color w:val="000000"/>
          <w:sz w:val="24"/>
          <w:szCs w:val="24"/>
        </w:rPr>
      </w:pPr>
      <w:r w:rsidRPr="008D0944">
        <w:rPr>
          <w:rFonts w:asciiTheme="majorBidi" w:hAnsiTheme="majorBidi" w:cstheme="majorBidi"/>
          <w:color w:val="000000"/>
          <w:sz w:val="24"/>
          <w:szCs w:val="24"/>
        </w:rPr>
        <w:t>Le ralentissement de l’écoulement en aval du cylindre induit un gradient de pression</w:t>
      </w:r>
      <w:r w:rsidRPr="008D0944">
        <w:rPr>
          <w:rFonts w:asciiTheme="majorBidi" w:hAnsiTheme="majorBidi" w:cstheme="majorBidi"/>
          <w:color w:val="000000"/>
          <w:sz w:val="24"/>
          <w:szCs w:val="24"/>
        </w:rPr>
        <w:br/>
        <w:t>inverse. Ce dernier, produit un écoulement de retour qui dévie l’écoulement incident et cause,</w:t>
      </w:r>
      <w:r w:rsidRPr="008D0944">
        <w:rPr>
          <w:rFonts w:asciiTheme="majorBidi" w:hAnsiTheme="majorBidi" w:cstheme="majorBidi"/>
          <w:color w:val="000000"/>
          <w:sz w:val="24"/>
          <w:szCs w:val="24"/>
        </w:rPr>
        <w:br/>
        <w:t>ainsi un décollement de chaque coté du cylindre. Plus le nombre de Reynolds augmente, plus</w:t>
      </w:r>
      <w:r w:rsidRPr="008D0944">
        <w:rPr>
          <w:rFonts w:asciiTheme="majorBidi" w:hAnsiTheme="majorBidi" w:cstheme="majorBidi"/>
          <w:color w:val="000000"/>
          <w:sz w:val="24"/>
          <w:szCs w:val="24"/>
        </w:rPr>
        <w:br/>
        <w:t>les points de décollements remontent vers le point d’arrêt amont. Les deux couches minces</w:t>
      </w:r>
      <w:r w:rsidRPr="008D0944">
        <w:rPr>
          <w:rFonts w:asciiTheme="majorBidi" w:hAnsiTheme="majorBidi" w:cstheme="majorBidi"/>
          <w:color w:val="000000"/>
          <w:sz w:val="24"/>
          <w:szCs w:val="24"/>
        </w:rPr>
        <w:br/>
        <w:t>décollées de part et d’autre du cylindre se rejoignent à une certaine distance du point d’arrêt</w:t>
      </w:r>
      <w:r w:rsidRPr="008D0944">
        <w:rPr>
          <w:rFonts w:asciiTheme="majorBidi" w:hAnsiTheme="majorBidi" w:cstheme="majorBidi"/>
          <w:color w:val="000000"/>
          <w:sz w:val="24"/>
          <w:szCs w:val="24"/>
        </w:rPr>
        <w:br/>
        <w:t xml:space="preserve">en </w:t>
      </w:r>
      <w:r w:rsidRPr="00597F85">
        <w:rPr>
          <w:rFonts w:asciiTheme="majorBidi" w:hAnsiTheme="majorBidi" w:cstheme="majorBidi"/>
          <w:color w:val="000000"/>
          <w:sz w:val="24"/>
          <w:szCs w:val="24"/>
        </w:rPr>
        <w:t>aval du cylindre, sur l’axe de symétrie.</w:t>
      </w:r>
    </w:p>
    <w:p w:rsidR="00597F85" w:rsidRPr="00597F85" w:rsidRDefault="00597F85" w:rsidP="008D0944">
      <w:pPr>
        <w:tabs>
          <w:tab w:val="left" w:pos="567"/>
        </w:tabs>
        <w:autoSpaceDE w:val="0"/>
        <w:autoSpaceDN w:val="0"/>
        <w:adjustRightInd w:val="0"/>
        <w:spacing w:after="0" w:line="360" w:lineRule="auto"/>
        <w:ind w:firstLine="284"/>
        <w:jc w:val="both"/>
        <w:rPr>
          <w:rFonts w:asciiTheme="majorBidi" w:hAnsiTheme="majorBidi" w:cstheme="majorBidi"/>
          <w:b/>
          <w:bCs/>
          <w:color w:val="000000"/>
          <w:sz w:val="24"/>
          <w:szCs w:val="24"/>
        </w:rPr>
      </w:pPr>
      <w:r w:rsidRPr="00597F85">
        <w:rPr>
          <w:rFonts w:asciiTheme="majorBidi" w:hAnsiTheme="majorBidi" w:cstheme="majorBidi"/>
          <w:color w:val="000000"/>
          <w:sz w:val="24"/>
          <w:szCs w:val="24"/>
        </w:rPr>
        <w:t>Dans la région amont à l’obstacle carré, le fluide vient heurter le profil. Il tente ainsi</w:t>
      </w:r>
      <w:r w:rsidRPr="00597F85">
        <w:rPr>
          <w:rFonts w:asciiTheme="majorBidi" w:hAnsiTheme="majorBidi" w:cstheme="majorBidi"/>
          <w:color w:val="000000"/>
          <w:sz w:val="24"/>
          <w:szCs w:val="24"/>
        </w:rPr>
        <w:br/>
        <w:t>de le contourner en passant par ses côtés ou par dessus. Il apparaît une inversion du gradient</w:t>
      </w:r>
      <w:r w:rsidRPr="00597F85">
        <w:rPr>
          <w:rFonts w:asciiTheme="majorBidi" w:hAnsiTheme="majorBidi" w:cstheme="majorBidi"/>
          <w:color w:val="000000"/>
          <w:sz w:val="24"/>
          <w:szCs w:val="24"/>
        </w:rPr>
        <w:br/>
        <w:t>de pression.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2"/>
        <w:gridCol w:w="4952"/>
      </w:tblGrid>
      <w:tr w:rsidR="00500BAE" w:rsidTr="00CC310A">
        <w:tc>
          <w:tcPr>
            <w:tcW w:w="4902" w:type="dxa"/>
          </w:tcPr>
          <w:p w:rsidR="00500BAE" w:rsidRDefault="00500BAE" w:rsidP="009875A3">
            <w:pPr>
              <w:tabs>
                <w:tab w:val="left" w:pos="567"/>
              </w:tabs>
              <w:autoSpaceDE w:val="0"/>
              <w:autoSpaceDN w:val="0"/>
              <w:adjustRightInd w:val="0"/>
              <w:spacing w:line="360" w:lineRule="auto"/>
              <w:jc w:val="both"/>
              <w:rPr>
                <w:rFonts w:ascii="Times-Bold" w:hAnsi="Times-Bold"/>
                <w:b/>
                <w:bCs/>
                <w:color w:val="000000"/>
              </w:rPr>
            </w:pPr>
            <w:r>
              <w:object w:dxaOrig="8955" w:dyaOrig="4455">
                <v:shape id="_x0000_i1029" type="#_x0000_t75" style="width:252.75pt;height:132.75pt" o:ole="">
                  <v:imagedata r:id="rId36" o:title=""/>
                </v:shape>
                <o:OLEObject Type="Embed" ProgID="PBrush" ShapeID="_x0000_i1029" DrawAspect="Content" ObjectID="_1495992345" r:id="rId37"/>
              </w:object>
            </w:r>
          </w:p>
        </w:tc>
        <w:tc>
          <w:tcPr>
            <w:tcW w:w="4952" w:type="dxa"/>
            <w:vAlign w:val="bottom"/>
          </w:tcPr>
          <w:p w:rsidR="00500BAE" w:rsidRDefault="00500BAE" w:rsidP="00500BAE">
            <w:pPr>
              <w:tabs>
                <w:tab w:val="left" w:pos="567"/>
              </w:tabs>
              <w:autoSpaceDE w:val="0"/>
              <w:autoSpaceDN w:val="0"/>
              <w:adjustRightInd w:val="0"/>
              <w:spacing w:line="360" w:lineRule="auto"/>
              <w:jc w:val="center"/>
              <w:rPr>
                <w:rFonts w:ascii="Times-Bold" w:hAnsi="Times-Bold"/>
                <w:b/>
                <w:bCs/>
                <w:color w:val="000000"/>
              </w:rPr>
            </w:pPr>
            <w:r>
              <w:object w:dxaOrig="8985" w:dyaOrig="4485">
                <v:shape id="_x0000_i1030" type="#_x0000_t75" style="width:255.75pt;height:127.5pt" o:ole="">
                  <v:imagedata r:id="rId38" o:title=""/>
                </v:shape>
                <o:OLEObject Type="Embed" ProgID="PBrush" ShapeID="_x0000_i1030" DrawAspect="Content" ObjectID="_1495992346" r:id="rId39"/>
              </w:object>
            </w:r>
          </w:p>
        </w:tc>
      </w:tr>
      <w:tr w:rsidR="00500BAE" w:rsidTr="00CC310A">
        <w:tc>
          <w:tcPr>
            <w:tcW w:w="4902" w:type="dxa"/>
            <w:vAlign w:val="center"/>
          </w:tcPr>
          <w:p w:rsidR="00500BAE" w:rsidRDefault="00500BAE" w:rsidP="00500BAE">
            <w:pPr>
              <w:tabs>
                <w:tab w:val="left" w:pos="567"/>
              </w:tabs>
              <w:autoSpaceDE w:val="0"/>
              <w:autoSpaceDN w:val="0"/>
              <w:adjustRightInd w:val="0"/>
              <w:spacing w:line="360" w:lineRule="auto"/>
              <w:jc w:val="center"/>
              <w:rPr>
                <w:rFonts w:ascii="Times-Bold" w:hAnsi="Times-Bold"/>
                <w:b/>
                <w:bCs/>
                <w:color w:val="000000"/>
              </w:rPr>
            </w:pPr>
            <w:r>
              <w:rPr>
                <w:rFonts w:ascii="Times New Roman" w:hAnsi="Times New Roman" w:cs="Times New Roman"/>
                <w:b/>
                <w:i/>
                <w:sz w:val="24"/>
              </w:rPr>
              <w:t>Re=100</w:t>
            </w:r>
          </w:p>
        </w:tc>
        <w:tc>
          <w:tcPr>
            <w:tcW w:w="4952" w:type="dxa"/>
            <w:vAlign w:val="center"/>
          </w:tcPr>
          <w:p w:rsidR="00500BAE" w:rsidRDefault="00500BAE" w:rsidP="00500BAE">
            <w:pPr>
              <w:tabs>
                <w:tab w:val="left" w:pos="567"/>
              </w:tabs>
              <w:autoSpaceDE w:val="0"/>
              <w:autoSpaceDN w:val="0"/>
              <w:adjustRightInd w:val="0"/>
              <w:spacing w:line="360" w:lineRule="auto"/>
              <w:jc w:val="center"/>
              <w:rPr>
                <w:rFonts w:ascii="Times-Bold" w:hAnsi="Times-Bold"/>
                <w:b/>
                <w:bCs/>
                <w:color w:val="000000"/>
              </w:rPr>
            </w:pPr>
            <w:r>
              <w:rPr>
                <w:rFonts w:ascii="Times New Roman" w:hAnsi="Times New Roman" w:cs="Times New Roman"/>
                <w:b/>
                <w:i/>
                <w:sz w:val="24"/>
              </w:rPr>
              <w:t>Re=100</w:t>
            </w:r>
          </w:p>
        </w:tc>
      </w:tr>
      <w:tr w:rsidR="00500BAE" w:rsidTr="00CC310A">
        <w:tc>
          <w:tcPr>
            <w:tcW w:w="4902" w:type="dxa"/>
            <w:vAlign w:val="center"/>
          </w:tcPr>
          <w:p w:rsidR="00500BAE" w:rsidRDefault="009D3B6D" w:rsidP="009D3B6D">
            <w:pPr>
              <w:tabs>
                <w:tab w:val="left" w:pos="567"/>
              </w:tabs>
              <w:autoSpaceDE w:val="0"/>
              <w:autoSpaceDN w:val="0"/>
              <w:adjustRightInd w:val="0"/>
              <w:spacing w:line="360" w:lineRule="auto"/>
              <w:rPr>
                <w:rFonts w:ascii="Times-Bold" w:hAnsi="Times-Bold"/>
                <w:b/>
                <w:bCs/>
                <w:color w:val="000000"/>
              </w:rPr>
            </w:pPr>
            <w:r>
              <w:object w:dxaOrig="8730" w:dyaOrig="4380">
                <v:shape id="_x0000_i1031" type="#_x0000_t75" style="width:249pt;height:133.5pt" o:ole="">
                  <v:imagedata r:id="rId40" o:title=""/>
                </v:shape>
                <o:OLEObject Type="Embed" ProgID="PBrush" ShapeID="_x0000_i1031" DrawAspect="Content" ObjectID="_1495992347" r:id="rId41"/>
              </w:object>
            </w:r>
          </w:p>
        </w:tc>
        <w:tc>
          <w:tcPr>
            <w:tcW w:w="4952" w:type="dxa"/>
            <w:vAlign w:val="center"/>
          </w:tcPr>
          <w:p w:rsidR="00500BAE" w:rsidRDefault="004C4ECD" w:rsidP="004C4ECD">
            <w:pPr>
              <w:tabs>
                <w:tab w:val="left" w:pos="567"/>
              </w:tabs>
              <w:autoSpaceDE w:val="0"/>
              <w:autoSpaceDN w:val="0"/>
              <w:adjustRightInd w:val="0"/>
              <w:spacing w:line="360" w:lineRule="auto"/>
              <w:rPr>
                <w:rFonts w:ascii="Times-Bold" w:hAnsi="Times-Bold"/>
                <w:b/>
                <w:bCs/>
                <w:color w:val="000000"/>
              </w:rPr>
            </w:pPr>
            <w:r>
              <w:object w:dxaOrig="8370" w:dyaOrig="4455">
                <v:shape id="_x0000_i1032" type="#_x0000_t75" style="width:240pt;height:131.25pt" o:ole="">
                  <v:imagedata r:id="rId42" o:title=""/>
                </v:shape>
                <o:OLEObject Type="Embed" ProgID="PBrush" ShapeID="_x0000_i1032" DrawAspect="Content" ObjectID="_1495992348" r:id="rId43"/>
              </w:object>
            </w:r>
          </w:p>
        </w:tc>
      </w:tr>
      <w:tr w:rsidR="00500BAE" w:rsidTr="00CC310A">
        <w:tc>
          <w:tcPr>
            <w:tcW w:w="4902" w:type="dxa"/>
            <w:vAlign w:val="center"/>
          </w:tcPr>
          <w:p w:rsidR="00500BAE" w:rsidRDefault="00500BAE" w:rsidP="00500BAE">
            <w:pPr>
              <w:tabs>
                <w:tab w:val="left" w:pos="567"/>
              </w:tabs>
              <w:autoSpaceDE w:val="0"/>
              <w:autoSpaceDN w:val="0"/>
              <w:adjustRightInd w:val="0"/>
              <w:spacing w:line="360" w:lineRule="auto"/>
              <w:jc w:val="center"/>
              <w:rPr>
                <w:rFonts w:ascii="Times-Bold" w:hAnsi="Times-Bold"/>
                <w:b/>
                <w:bCs/>
                <w:color w:val="000000"/>
              </w:rPr>
            </w:pPr>
            <w:r>
              <w:rPr>
                <w:rFonts w:ascii="Times New Roman" w:hAnsi="Times New Roman" w:cs="Times New Roman"/>
                <w:b/>
                <w:i/>
                <w:sz w:val="24"/>
              </w:rPr>
              <w:t>Re=200</w:t>
            </w:r>
          </w:p>
        </w:tc>
        <w:tc>
          <w:tcPr>
            <w:tcW w:w="4952" w:type="dxa"/>
            <w:vAlign w:val="center"/>
          </w:tcPr>
          <w:p w:rsidR="00500BAE" w:rsidRDefault="00500BAE" w:rsidP="00500BAE">
            <w:pPr>
              <w:tabs>
                <w:tab w:val="left" w:pos="567"/>
              </w:tabs>
              <w:autoSpaceDE w:val="0"/>
              <w:autoSpaceDN w:val="0"/>
              <w:adjustRightInd w:val="0"/>
              <w:spacing w:line="360" w:lineRule="auto"/>
              <w:jc w:val="center"/>
              <w:rPr>
                <w:rFonts w:ascii="Times-Bold" w:hAnsi="Times-Bold"/>
                <w:b/>
                <w:bCs/>
                <w:color w:val="000000"/>
              </w:rPr>
            </w:pPr>
            <w:r>
              <w:rPr>
                <w:rFonts w:ascii="Times New Roman" w:hAnsi="Times New Roman" w:cs="Times New Roman"/>
                <w:b/>
                <w:i/>
                <w:sz w:val="24"/>
              </w:rPr>
              <w:t>Re=200</w:t>
            </w:r>
          </w:p>
        </w:tc>
      </w:tr>
      <w:tr w:rsidR="00500BAE" w:rsidTr="00CC310A">
        <w:tc>
          <w:tcPr>
            <w:tcW w:w="4902" w:type="dxa"/>
            <w:vAlign w:val="center"/>
          </w:tcPr>
          <w:p w:rsidR="00500BAE" w:rsidRDefault="00971E1C" w:rsidP="00500BAE">
            <w:pPr>
              <w:tabs>
                <w:tab w:val="left" w:pos="567"/>
              </w:tabs>
              <w:autoSpaceDE w:val="0"/>
              <w:autoSpaceDN w:val="0"/>
              <w:adjustRightInd w:val="0"/>
              <w:spacing w:line="360" w:lineRule="auto"/>
              <w:jc w:val="center"/>
              <w:rPr>
                <w:rFonts w:ascii="Times-Bold" w:hAnsi="Times-Bold"/>
                <w:b/>
                <w:bCs/>
                <w:color w:val="000000"/>
              </w:rPr>
            </w:pPr>
            <w:r>
              <w:object w:dxaOrig="8385" w:dyaOrig="4410">
                <v:shape id="_x0000_i1033" type="#_x0000_t75" style="width:240pt;height:144.75pt" o:ole="">
                  <v:imagedata r:id="rId44" o:title=""/>
                </v:shape>
                <o:OLEObject Type="Embed" ProgID="PBrush" ShapeID="_x0000_i1033" DrawAspect="Content" ObjectID="_1495992349" r:id="rId45"/>
              </w:object>
            </w:r>
          </w:p>
        </w:tc>
        <w:tc>
          <w:tcPr>
            <w:tcW w:w="4952" w:type="dxa"/>
            <w:vAlign w:val="center"/>
          </w:tcPr>
          <w:p w:rsidR="00500BAE" w:rsidRDefault="00971E1C" w:rsidP="00500BAE">
            <w:pPr>
              <w:tabs>
                <w:tab w:val="left" w:pos="567"/>
              </w:tabs>
              <w:autoSpaceDE w:val="0"/>
              <w:autoSpaceDN w:val="0"/>
              <w:adjustRightInd w:val="0"/>
              <w:spacing w:line="360" w:lineRule="auto"/>
              <w:jc w:val="center"/>
              <w:rPr>
                <w:rFonts w:ascii="Times-Bold" w:hAnsi="Times-Bold"/>
                <w:b/>
                <w:bCs/>
                <w:color w:val="000000"/>
              </w:rPr>
            </w:pPr>
            <w:r>
              <w:object w:dxaOrig="8415" w:dyaOrig="4395">
                <v:shape id="_x0000_i1034" type="#_x0000_t75" style="width:243.75pt;height:142.5pt" o:ole="">
                  <v:imagedata r:id="rId46" o:title=""/>
                </v:shape>
                <o:OLEObject Type="Embed" ProgID="PBrush" ShapeID="_x0000_i1034" DrawAspect="Content" ObjectID="_1495992350" r:id="rId47"/>
              </w:object>
            </w:r>
          </w:p>
        </w:tc>
      </w:tr>
      <w:tr w:rsidR="00500BAE" w:rsidTr="00CC310A">
        <w:tc>
          <w:tcPr>
            <w:tcW w:w="4902" w:type="dxa"/>
            <w:vAlign w:val="center"/>
          </w:tcPr>
          <w:p w:rsidR="00500BAE" w:rsidRDefault="00500BAE" w:rsidP="00500BAE">
            <w:pPr>
              <w:tabs>
                <w:tab w:val="left" w:pos="567"/>
              </w:tabs>
              <w:autoSpaceDE w:val="0"/>
              <w:autoSpaceDN w:val="0"/>
              <w:adjustRightInd w:val="0"/>
              <w:spacing w:line="360" w:lineRule="auto"/>
              <w:jc w:val="center"/>
              <w:rPr>
                <w:rFonts w:ascii="Times-Bold" w:hAnsi="Times-Bold"/>
                <w:b/>
                <w:bCs/>
                <w:color w:val="000000"/>
              </w:rPr>
            </w:pPr>
            <w:r>
              <w:rPr>
                <w:rFonts w:ascii="Times New Roman" w:hAnsi="Times New Roman" w:cs="Times New Roman"/>
                <w:b/>
                <w:i/>
                <w:sz w:val="24"/>
              </w:rPr>
              <w:t>Re=300</w:t>
            </w:r>
          </w:p>
        </w:tc>
        <w:tc>
          <w:tcPr>
            <w:tcW w:w="4952" w:type="dxa"/>
            <w:vAlign w:val="center"/>
          </w:tcPr>
          <w:p w:rsidR="00500BAE" w:rsidRDefault="00500BAE" w:rsidP="00500BAE">
            <w:pPr>
              <w:tabs>
                <w:tab w:val="left" w:pos="567"/>
              </w:tabs>
              <w:autoSpaceDE w:val="0"/>
              <w:autoSpaceDN w:val="0"/>
              <w:adjustRightInd w:val="0"/>
              <w:spacing w:line="360" w:lineRule="auto"/>
              <w:jc w:val="center"/>
              <w:rPr>
                <w:rFonts w:ascii="Times-Bold" w:hAnsi="Times-Bold"/>
                <w:b/>
                <w:bCs/>
                <w:color w:val="000000"/>
              </w:rPr>
            </w:pPr>
            <w:r>
              <w:rPr>
                <w:rFonts w:ascii="Times New Roman" w:hAnsi="Times New Roman" w:cs="Times New Roman"/>
                <w:b/>
                <w:i/>
                <w:sz w:val="24"/>
              </w:rPr>
              <w:t>Re=300</w:t>
            </w:r>
          </w:p>
        </w:tc>
      </w:tr>
      <w:tr w:rsidR="00971E1C" w:rsidTr="00CC310A">
        <w:tc>
          <w:tcPr>
            <w:tcW w:w="9854" w:type="dxa"/>
            <w:gridSpan w:val="2"/>
          </w:tcPr>
          <w:p w:rsidR="00971E1C" w:rsidRPr="00CC310A" w:rsidRDefault="001059DF" w:rsidP="00CC310A">
            <w:pPr>
              <w:tabs>
                <w:tab w:val="left" w:pos="567"/>
              </w:tabs>
              <w:autoSpaceDE w:val="0"/>
              <w:autoSpaceDN w:val="0"/>
              <w:adjustRightInd w:val="0"/>
              <w:spacing w:line="360" w:lineRule="auto"/>
              <w:jc w:val="center"/>
              <w:rPr>
                <w:rFonts w:asciiTheme="majorBidi" w:hAnsiTheme="majorBidi" w:cstheme="majorBidi"/>
                <w:b/>
                <w:bCs/>
                <w:color w:val="000000"/>
              </w:rPr>
            </w:pPr>
            <w:r w:rsidRPr="00A0012A">
              <w:rPr>
                <w:rFonts w:ascii="Times New Roman" w:hAnsi="Times New Roman" w:cs="Times New Roman"/>
                <w:b/>
                <w:bCs/>
                <w:color w:val="000000"/>
              </w:rPr>
              <w:t>Figure IV.</w:t>
            </w:r>
            <w:r>
              <w:rPr>
                <w:rFonts w:ascii="Times New Roman" w:hAnsi="Times New Roman" w:cs="Times New Roman"/>
                <w:b/>
                <w:bCs/>
                <w:color w:val="000000"/>
              </w:rPr>
              <w:t>5.</w:t>
            </w:r>
            <w:r w:rsidR="00CC310A" w:rsidRPr="00CC310A">
              <w:rPr>
                <w:rFonts w:asciiTheme="majorBidi" w:hAnsiTheme="majorBidi" w:cstheme="majorBidi"/>
                <w:b/>
                <w:bCs/>
                <w:color w:val="000000"/>
              </w:rPr>
              <w:t>Contours de pression statique (pascal)</w:t>
            </w:r>
          </w:p>
        </w:tc>
      </w:tr>
    </w:tbl>
    <w:p w:rsidR="009875A3" w:rsidRDefault="009875A3"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0C06F8" w:rsidRDefault="000C06F8" w:rsidP="009875A3">
      <w:pPr>
        <w:tabs>
          <w:tab w:val="left" w:pos="567"/>
        </w:tabs>
        <w:autoSpaceDE w:val="0"/>
        <w:autoSpaceDN w:val="0"/>
        <w:adjustRightInd w:val="0"/>
        <w:spacing w:after="0" w:line="360" w:lineRule="auto"/>
        <w:ind w:firstLine="284"/>
        <w:jc w:val="both"/>
        <w:rPr>
          <w:rFonts w:ascii="Times New Roman" w:hAnsi="Times New Roman" w:cs="Times New Roman"/>
          <w:sz w:val="24"/>
          <w:szCs w:val="24"/>
        </w:rPr>
      </w:pPr>
    </w:p>
    <w:p w:rsidR="00384F32" w:rsidRDefault="000C06F8" w:rsidP="00384F32">
      <w:pPr>
        <w:tabs>
          <w:tab w:val="left" w:pos="567"/>
        </w:tabs>
        <w:autoSpaceDE w:val="0"/>
        <w:autoSpaceDN w:val="0"/>
        <w:adjustRightInd w:val="0"/>
        <w:spacing w:after="0" w:line="360" w:lineRule="auto"/>
        <w:jc w:val="both"/>
        <w:rPr>
          <w:rFonts w:asciiTheme="majorBidi" w:hAnsiTheme="majorBidi" w:cstheme="majorBidi"/>
          <w:sz w:val="28"/>
          <w:szCs w:val="28"/>
        </w:rPr>
      </w:pPr>
      <w:r w:rsidRPr="00133518">
        <w:rPr>
          <w:rFonts w:asciiTheme="majorBidi" w:hAnsiTheme="majorBidi" w:cstheme="majorBidi"/>
          <w:b/>
          <w:bCs/>
          <w:color w:val="000000"/>
          <w:sz w:val="28"/>
          <w:szCs w:val="28"/>
        </w:rPr>
        <w:lastRenderedPageBreak/>
        <w:t>IV.5</w:t>
      </w:r>
      <w:r w:rsidRPr="00133518">
        <w:rPr>
          <w:rFonts w:asciiTheme="majorBidi" w:hAnsiTheme="majorBidi" w:cstheme="majorBidi"/>
          <w:b/>
          <w:sz w:val="28"/>
          <w:szCs w:val="28"/>
        </w:rPr>
        <w:t>.2</w:t>
      </w:r>
      <w:r w:rsidRPr="00133518">
        <w:rPr>
          <w:rFonts w:asciiTheme="majorBidi" w:hAnsiTheme="majorBidi" w:cstheme="majorBidi"/>
          <w:b/>
          <w:color w:val="000000"/>
          <w:sz w:val="28"/>
          <w:szCs w:val="28"/>
        </w:rPr>
        <w:t xml:space="preserve"> </w:t>
      </w:r>
      <w:r w:rsidRPr="00133518">
        <w:rPr>
          <w:rFonts w:asciiTheme="majorBidi" w:hAnsiTheme="majorBidi" w:cstheme="majorBidi"/>
          <w:b/>
          <w:bCs/>
          <w:color w:val="000000"/>
          <w:sz w:val="28"/>
          <w:szCs w:val="28"/>
        </w:rPr>
        <w:t>Profils de la vitesse :</w:t>
      </w:r>
    </w:p>
    <w:p w:rsidR="000C06F8" w:rsidRDefault="00384F32" w:rsidP="00D633E5">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384F32">
        <w:rPr>
          <w:rFonts w:asciiTheme="majorBidi" w:hAnsiTheme="majorBidi" w:cstheme="majorBidi"/>
          <w:color w:val="000000"/>
          <w:sz w:val="24"/>
          <w:szCs w:val="24"/>
        </w:rPr>
        <w:t xml:space="preserve">A travers les résultats représentés par les figures </w:t>
      </w:r>
      <w:r w:rsidR="00D633E5">
        <w:rPr>
          <w:rFonts w:asciiTheme="majorBidi" w:hAnsiTheme="majorBidi" w:cstheme="majorBidi"/>
          <w:color w:val="000000"/>
          <w:sz w:val="24"/>
          <w:szCs w:val="24"/>
        </w:rPr>
        <w:t>(</w:t>
      </w:r>
      <w:r w:rsidR="00D633E5" w:rsidRPr="00D633E5">
        <w:rPr>
          <w:rFonts w:ascii="Times New Roman" w:hAnsi="Times New Roman" w:cs="Times New Roman"/>
          <w:color w:val="000000"/>
          <w:sz w:val="24"/>
          <w:szCs w:val="24"/>
        </w:rPr>
        <w:t>IV.6.a,b</w:t>
      </w:r>
      <w:r w:rsidR="00D633E5">
        <w:rPr>
          <w:rFonts w:ascii="Times New Roman" w:hAnsi="Times New Roman" w:cs="Times New Roman"/>
          <w:color w:val="000000"/>
          <w:sz w:val="24"/>
          <w:szCs w:val="24"/>
        </w:rPr>
        <w:t>)</w:t>
      </w:r>
      <w:r w:rsidRPr="00384F32">
        <w:rPr>
          <w:rFonts w:asciiTheme="majorBidi" w:hAnsiTheme="majorBidi" w:cstheme="majorBidi"/>
          <w:color w:val="000000"/>
          <w:sz w:val="24"/>
          <w:szCs w:val="24"/>
        </w:rPr>
        <w:t xml:space="preserve">, on voix clairement que les profils de vitesse sont plus logiques, car la vitesse à la paroi </w:t>
      </w:r>
      <w:r w:rsidR="00DA25AB">
        <w:rPr>
          <w:rFonts w:asciiTheme="majorBidi" w:hAnsiTheme="majorBidi" w:cstheme="majorBidi"/>
          <w:color w:val="000000"/>
          <w:sz w:val="24"/>
          <w:szCs w:val="24"/>
        </w:rPr>
        <w:t xml:space="preserve">et la position y = 0 </w:t>
      </w:r>
      <w:r w:rsidRPr="00384F32">
        <w:rPr>
          <w:rFonts w:asciiTheme="majorBidi" w:hAnsiTheme="majorBidi" w:cstheme="majorBidi"/>
          <w:color w:val="000000"/>
          <w:sz w:val="24"/>
          <w:szCs w:val="24"/>
        </w:rPr>
        <w:t>sont nulles. Et ça respecte aussi notre choix des conditions aux limites des vitesses nulles au niveau de la paroi. Cette précision près de la paroi et dans un champ de contraintes de cisaillement importantes justifie l’augmentation de la vitesse</w:t>
      </w:r>
      <w:r w:rsidR="00DA25AB">
        <w:rPr>
          <w:rFonts w:asciiTheme="majorBidi" w:hAnsiTheme="majorBidi" w:cstheme="majorBidi"/>
          <w:color w:val="000000"/>
          <w:sz w:val="24"/>
          <w:szCs w:val="24"/>
        </w:rPr>
        <w:t xml:space="preserve"> </w:t>
      </w:r>
      <w:r w:rsidR="00DA25AB">
        <w:rPr>
          <w:rFonts w:ascii="Times New Roman" w:hAnsi="Times New Roman" w:cs="Times New Roman"/>
          <w:sz w:val="24"/>
        </w:rPr>
        <w:t>entre l’espace paroi-obstacle</w:t>
      </w:r>
      <w:r w:rsidRPr="00384F32">
        <w:rPr>
          <w:rFonts w:asciiTheme="majorBidi" w:hAnsiTheme="majorBidi" w:cstheme="majorBidi"/>
          <w:color w:val="000000"/>
          <w:sz w:val="24"/>
          <w:szCs w:val="24"/>
        </w:rPr>
        <w:t xml:space="preserve">, car la diminution de la vitesse près de la paroi </w:t>
      </w:r>
      <w:r w:rsidR="00DA25AB">
        <w:rPr>
          <w:rFonts w:asciiTheme="majorBidi" w:hAnsiTheme="majorBidi" w:cstheme="majorBidi"/>
          <w:color w:val="000000"/>
          <w:sz w:val="24"/>
          <w:szCs w:val="24"/>
        </w:rPr>
        <w:t xml:space="preserve">et au centre de l’obstacle </w:t>
      </w:r>
      <w:r w:rsidRPr="00384F32">
        <w:rPr>
          <w:rFonts w:asciiTheme="majorBidi" w:hAnsiTheme="majorBidi" w:cstheme="majorBidi"/>
          <w:color w:val="000000"/>
          <w:sz w:val="24"/>
          <w:szCs w:val="24"/>
        </w:rPr>
        <w:t xml:space="preserve">s’accompagne avec une augmentation au </w:t>
      </w:r>
      <w:r w:rsidR="00DA25AB">
        <w:rPr>
          <w:rFonts w:ascii="Times New Roman" w:hAnsi="Times New Roman" w:cs="Times New Roman"/>
          <w:sz w:val="24"/>
        </w:rPr>
        <w:t>l’espace paroi-obstacle</w:t>
      </w:r>
      <w:r w:rsidRPr="00384F32">
        <w:rPr>
          <w:rFonts w:asciiTheme="majorBidi" w:hAnsiTheme="majorBidi" w:cstheme="majorBidi"/>
          <w:color w:val="000000"/>
          <w:sz w:val="24"/>
          <w:szCs w:val="24"/>
        </w:rPr>
        <w:t xml:space="preserve"> afin de garder un débit massique constant.</w:t>
      </w:r>
    </w:p>
    <w:p w:rsidR="00D633E5" w:rsidRDefault="00D633E5" w:rsidP="00D633E5">
      <w:pPr>
        <w:spacing w:line="360" w:lineRule="auto"/>
        <w:jc w:val="center"/>
        <w:rPr>
          <w:rFonts w:asciiTheme="majorBidi" w:hAnsiTheme="majorBidi" w:cstheme="majorBidi"/>
          <w:sz w:val="24"/>
          <w:szCs w:val="24"/>
        </w:rPr>
      </w:pPr>
      <w:r w:rsidRPr="00BE2D93">
        <w:rPr>
          <w:rFonts w:asciiTheme="majorBidi" w:hAnsiTheme="majorBidi" w:cstheme="majorBidi"/>
          <w:b/>
          <w:bCs/>
          <w:i/>
          <w:iCs/>
          <w:sz w:val="24"/>
          <w:szCs w:val="24"/>
        </w:rPr>
        <w:object w:dxaOrig="6601" w:dyaOrig="4626">
          <v:shape id="_x0000_i1035" type="#_x0000_t75" style="width:330pt;height:231pt" o:ole="">
            <v:imagedata r:id="rId48" o:title=""/>
          </v:shape>
          <o:OLEObject Type="Embed" ProgID="Origin50.Graph" ShapeID="_x0000_i1035" DrawAspect="Content" ObjectID="_1495992351" r:id="rId49"/>
        </w:object>
      </w:r>
    </w:p>
    <w:p w:rsidR="00D633E5" w:rsidRDefault="00D633E5" w:rsidP="002A66ED">
      <w:pPr>
        <w:spacing w:after="240"/>
        <w:jc w:val="center"/>
        <w:rPr>
          <w:rFonts w:asciiTheme="majorBidi" w:hAnsiTheme="majorBidi" w:cstheme="majorBidi"/>
          <w:b/>
          <w:bCs/>
        </w:rPr>
      </w:pPr>
      <w:r>
        <w:rPr>
          <w:rFonts w:asciiTheme="majorBidi" w:hAnsiTheme="majorBidi" w:cstheme="majorBidi"/>
          <w:sz w:val="24"/>
          <w:szCs w:val="24"/>
        </w:rPr>
        <w:tab/>
      </w:r>
      <w:r w:rsidRPr="00E64AD4">
        <w:rPr>
          <w:rFonts w:ascii="Times New Roman" w:hAnsi="Times New Roman" w:cs="Times New Roman"/>
          <w:b/>
          <w:bCs/>
          <w:color w:val="000000"/>
        </w:rPr>
        <w:t>Figure IV.6.(a).</w:t>
      </w:r>
      <w:r w:rsidRPr="00E64AD4">
        <w:rPr>
          <w:rFonts w:asciiTheme="majorBidi" w:hAnsiTheme="majorBidi" w:cstheme="majorBidi"/>
          <w:b/>
          <w:bCs/>
        </w:rPr>
        <w:t>Variation de profile de vitesse pour les différentes valeurs de Reynolds Re et la position x=0.1</w:t>
      </w:r>
      <w:r w:rsidR="00E64AD4" w:rsidRPr="00E64AD4">
        <w:rPr>
          <w:rFonts w:asciiTheme="majorBidi" w:hAnsiTheme="majorBidi" w:cstheme="majorBidi"/>
          <w:b/>
          <w:bCs/>
        </w:rPr>
        <w:t xml:space="preserve"> pour l’obstacle carreé</w:t>
      </w:r>
    </w:p>
    <w:p w:rsidR="002A66ED" w:rsidRPr="00E64AD4" w:rsidRDefault="002A66ED" w:rsidP="002A66ED">
      <w:pPr>
        <w:spacing w:after="240"/>
        <w:jc w:val="center"/>
        <w:rPr>
          <w:rFonts w:asciiTheme="majorBidi" w:hAnsiTheme="majorBidi" w:cstheme="majorBidi"/>
          <w:b/>
          <w:bCs/>
        </w:rPr>
      </w:pPr>
    </w:p>
    <w:p w:rsidR="002A66ED" w:rsidRDefault="002A66ED" w:rsidP="002A66ED">
      <w:pPr>
        <w:tabs>
          <w:tab w:val="left" w:pos="2269"/>
        </w:tabs>
        <w:jc w:val="center"/>
        <w:rPr>
          <w:rFonts w:asciiTheme="majorBidi" w:hAnsiTheme="majorBidi" w:cstheme="majorBidi"/>
          <w:sz w:val="24"/>
          <w:szCs w:val="24"/>
        </w:rPr>
      </w:pPr>
      <w:r>
        <w:object w:dxaOrig="6601" w:dyaOrig="4626">
          <v:shape id="_x0000_i1036" type="#_x0000_t75" style="width:330pt;height:231pt" o:ole="">
            <v:imagedata r:id="rId50" o:title=""/>
          </v:shape>
          <o:OLEObject Type="Embed" ProgID="Origin50.Graph" ShapeID="_x0000_i1036" DrawAspect="Content" ObjectID="_1495992352" r:id="rId51"/>
        </w:object>
      </w:r>
    </w:p>
    <w:p w:rsidR="00D633E5" w:rsidRPr="002A66ED" w:rsidRDefault="002A66ED" w:rsidP="002A66ED">
      <w:pPr>
        <w:jc w:val="center"/>
        <w:rPr>
          <w:rFonts w:asciiTheme="majorBidi" w:hAnsiTheme="majorBidi" w:cstheme="majorBidi"/>
          <w:sz w:val="24"/>
          <w:szCs w:val="24"/>
        </w:rPr>
      </w:pPr>
      <w:r w:rsidRPr="00E64AD4">
        <w:rPr>
          <w:rFonts w:ascii="Times New Roman" w:hAnsi="Times New Roman" w:cs="Times New Roman"/>
          <w:b/>
          <w:bCs/>
          <w:color w:val="000000"/>
        </w:rPr>
        <w:t>Figure IV.6.(</w:t>
      </w:r>
      <w:r>
        <w:rPr>
          <w:rFonts w:ascii="Times New Roman" w:hAnsi="Times New Roman" w:cs="Times New Roman"/>
          <w:b/>
          <w:bCs/>
          <w:color w:val="000000"/>
        </w:rPr>
        <w:t>b</w:t>
      </w:r>
      <w:r w:rsidRPr="00E64AD4">
        <w:rPr>
          <w:rFonts w:ascii="Times New Roman" w:hAnsi="Times New Roman" w:cs="Times New Roman"/>
          <w:b/>
          <w:bCs/>
          <w:color w:val="000000"/>
        </w:rPr>
        <w:t>).</w:t>
      </w:r>
      <w:r w:rsidRPr="00E64AD4">
        <w:rPr>
          <w:rFonts w:asciiTheme="majorBidi" w:hAnsiTheme="majorBidi" w:cstheme="majorBidi"/>
          <w:b/>
          <w:bCs/>
        </w:rPr>
        <w:t xml:space="preserve">Variation de profile de vitesse pour les différentes valeurs de Reynolds Re et la position x=0.1 pour l’obstacle </w:t>
      </w:r>
      <w:r>
        <w:rPr>
          <w:rFonts w:asciiTheme="majorBidi" w:hAnsiTheme="majorBidi" w:cstheme="majorBidi"/>
          <w:b/>
          <w:bCs/>
        </w:rPr>
        <w:t>cylindre</w:t>
      </w:r>
    </w:p>
    <w:sectPr w:rsidR="00D633E5" w:rsidRPr="002A66ED" w:rsidSect="000C57B5">
      <w:headerReference w:type="default" r:id="rId52"/>
      <w:footerReference w:type="default" r:id="rId53"/>
      <w:pgSz w:w="11906" w:h="16838"/>
      <w:pgMar w:top="1134" w:right="1134" w:bottom="1134" w:left="1134" w:header="708" w:footer="708" w:gutter="0"/>
      <w:pgNumType w:start="2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745A" w:rsidRDefault="0079745A" w:rsidP="00E53D11">
      <w:pPr>
        <w:spacing w:after="0" w:line="240" w:lineRule="auto"/>
      </w:pPr>
      <w:r>
        <w:separator/>
      </w:r>
    </w:p>
  </w:endnote>
  <w:endnote w:type="continuationSeparator" w:id="1">
    <w:p w:rsidR="0079745A" w:rsidRDefault="0079745A" w:rsidP="00E53D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9891"/>
      <w:docPartObj>
        <w:docPartGallery w:val="Page Numbers (Bottom of Page)"/>
        <w:docPartUnique/>
      </w:docPartObj>
    </w:sdtPr>
    <w:sdtContent>
      <w:p w:rsidR="000C57B5" w:rsidRDefault="00913B31">
        <w:pPr>
          <w:pStyle w:val="Pieddepage"/>
          <w:jc w:val="center"/>
        </w:pPr>
        <w:r w:rsidRPr="00AA67E3">
          <w:rPr>
            <w:rFonts w:asciiTheme="majorBidi" w:hAnsiTheme="majorBidi" w:cstheme="majorBidi"/>
          </w:rPr>
          <w:fldChar w:fldCharType="begin"/>
        </w:r>
        <w:r w:rsidR="000C57B5" w:rsidRPr="00AA67E3">
          <w:rPr>
            <w:rFonts w:asciiTheme="majorBidi" w:hAnsiTheme="majorBidi" w:cstheme="majorBidi"/>
          </w:rPr>
          <w:instrText xml:space="preserve"> PAGE   \* MERGEFORMAT </w:instrText>
        </w:r>
        <w:r w:rsidRPr="00AA67E3">
          <w:rPr>
            <w:rFonts w:asciiTheme="majorBidi" w:hAnsiTheme="majorBidi" w:cstheme="majorBidi"/>
          </w:rPr>
          <w:fldChar w:fldCharType="separate"/>
        </w:r>
        <w:r w:rsidR="00313766">
          <w:rPr>
            <w:rFonts w:asciiTheme="majorBidi" w:hAnsiTheme="majorBidi" w:cstheme="majorBidi"/>
            <w:noProof/>
          </w:rPr>
          <w:t>39</w:t>
        </w:r>
        <w:r w:rsidRPr="00AA67E3">
          <w:rPr>
            <w:rFonts w:asciiTheme="majorBidi" w:hAnsiTheme="majorBidi" w:cstheme="majorBidi"/>
          </w:rPr>
          <w:fldChar w:fldCharType="end"/>
        </w:r>
      </w:p>
    </w:sdtContent>
  </w:sdt>
  <w:p w:rsidR="00D33709" w:rsidRDefault="0079745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745A" w:rsidRDefault="0079745A" w:rsidP="00E53D11">
      <w:pPr>
        <w:spacing w:after="0" w:line="240" w:lineRule="auto"/>
      </w:pPr>
      <w:r>
        <w:separator/>
      </w:r>
    </w:p>
  </w:footnote>
  <w:footnote w:type="continuationSeparator" w:id="1">
    <w:p w:rsidR="0079745A" w:rsidRDefault="0079745A" w:rsidP="00E53D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709" w:rsidRPr="001F7665" w:rsidRDefault="00DB10E3" w:rsidP="00235FD2">
    <w:pPr>
      <w:spacing w:after="0"/>
      <w:rPr>
        <w:rFonts w:ascii="Times New Roman" w:hAnsi="Times New Roman" w:cs="Times New Roman"/>
        <w:b/>
        <w:bCs/>
        <w:sz w:val="24"/>
        <w:szCs w:val="24"/>
        <w:u w:val="double"/>
      </w:rPr>
    </w:pPr>
    <w:r w:rsidRPr="001F7665">
      <w:rPr>
        <w:rFonts w:ascii="Times New Roman" w:hAnsi="Times New Roman" w:cs="Times New Roman"/>
        <w:b/>
        <w:bCs/>
        <w:sz w:val="24"/>
        <w:szCs w:val="24"/>
        <w:u w:val="double"/>
      </w:rPr>
      <w:t xml:space="preserve">CHAPITRE </w:t>
    </w:r>
    <w:r w:rsidR="00235FD2">
      <w:rPr>
        <w:rFonts w:ascii="Times New Roman" w:hAnsi="Times New Roman" w:cs="Times New Roman"/>
        <w:b/>
        <w:bCs/>
        <w:sz w:val="24"/>
        <w:szCs w:val="24"/>
        <w:u w:val="double"/>
      </w:rPr>
      <w:t>V</w:t>
    </w:r>
    <w:r w:rsidRPr="001F7665">
      <w:rPr>
        <w:rFonts w:ascii="Times New Roman" w:hAnsi="Times New Roman" w:cs="Times New Roman"/>
        <w:b/>
        <w:bCs/>
        <w:sz w:val="24"/>
        <w:szCs w:val="24"/>
        <w:u w:val="double"/>
      </w:rPr>
      <w:t xml:space="preserve">I                      </w:t>
    </w:r>
    <w:r w:rsidR="00070D54">
      <w:rPr>
        <w:rFonts w:ascii="Times New Roman" w:hAnsi="Times New Roman" w:cs="Times New Roman"/>
        <w:b/>
        <w:bCs/>
        <w:sz w:val="24"/>
        <w:szCs w:val="24"/>
        <w:u w:val="double"/>
      </w:rPr>
      <w:t xml:space="preserve">             </w:t>
    </w:r>
    <w:r w:rsidRPr="001F7665">
      <w:rPr>
        <w:rFonts w:ascii="Times New Roman" w:hAnsi="Times New Roman" w:cs="Times New Roman"/>
        <w:b/>
        <w:bCs/>
        <w:sz w:val="24"/>
        <w:szCs w:val="24"/>
        <w:u w:val="double"/>
      </w:rPr>
      <w:t xml:space="preserve">    </w:t>
    </w:r>
    <w:r>
      <w:rPr>
        <w:rFonts w:ascii="Times New Roman" w:hAnsi="Times New Roman" w:cs="Times New Roman"/>
        <w:b/>
        <w:bCs/>
        <w:sz w:val="24"/>
        <w:szCs w:val="24"/>
        <w:u w:val="double"/>
      </w:rPr>
      <w:tab/>
    </w:r>
    <w:r w:rsidR="00036B48">
      <w:rPr>
        <w:rFonts w:ascii="Times New Roman" w:hAnsi="Times New Roman" w:cs="Times New Roman"/>
        <w:b/>
        <w:bCs/>
        <w:sz w:val="24"/>
        <w:szCs w:val="24"/>
        <w:u w:val="double"/>
      </w:rPr>
      <w:t xml:space="preserve">   </w:t>
    </w:r>
    <w:r w:rsidR="00070D54">
      <w:rPr>
        <w:rFonts w:ascii="Times New Roman" w:hAnsi="Times New Roman" w:cs="Times New Roman"/>
        <w:b/>
        <w:bCs/>
        <w:sz w:val="24"/>
        <w:szCs w:val="24"/>
        <w:u w:val="double"/>
      </w:rPr>
      <w:t xml:space="preserve">   </w:t>
    </w:r>
    <w:r w:rsidR="00036B48">
      <w:rPr>
        <w:rFonts w:ascii="Times New Roman" w:hAnsi="Times New Roman" w:cs="Times New Roman"/>
        <w:b/>
        <w:bCs/>
        <w:sz w:val="24"/>
        <w:szCs w:val="24"/>
        <w:u w:val="double"/>
      </w:rPr>
      <w:t xml:space="preserve">       </w:t>
    </w:r>
    <w:r w:rsidR="00070D54">
      <w:rPr>
        <w:rFonts w:ascii="Times New Roman" w:hAnsi="Times New Roman" w:cs="Times New Roman"/>
        <w:b/>
        <w:bCs/>
        <w:sz w:val="24"/>
        <w:szCs w:val="24"/>
        <w:u w:val="double"/>
      </w:rPr>
      <w:t xml:space="preserve">        </w:t>
    </w:r>
    <w:r>
      <w:rPr>
        <w:rFonts w:ascii="Times New Roman" w:hAnsi="Times New Roman" w:cs="Times New Roman"/>
        <w:b/>
        <w:bCs/>
        <w:sz w:val="24"/>
        <w:szCs w:val="24"/>
        <w:u w:val="double"/>
      </w:rPr>
      <w:tab/>
    </w:r>
    <w:r w:rsidRPr="001F7665">
      <w:rPr>
        <w:rFonts w:ascii="Times New Roman" w:hAnsi="Times New Roman" w:cs="Times New Roman"/>
        <w:b/>
        <w:bCs/>
        <w:sz w:val="24"/>
        <w:szCs w:val="24"/>
        <w:u w:val="double"/>
      </w:rPr>
      <w:t xml:space="preserve"> RESULTATS ET DISCUSSION</w:t>
    </w:r>
    <w:r w:rsidR="00036B48">
      <w:rPr>
        <w:rFonts w:ascii="Times New Roman" w:hAnsi="Times New Roman" w:cs="Times New Roman"/>
        <w:b/>
        <w:bCs/>
        <w:sz w:val="24"/>
        <w:szCs w:val="24"/>
        <w:u w:val="double"/>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efaultTabStop w:val="708"/>
  <w:hyphenationZone w:val="425"/>
  <w:characterSpacingControl w:val="doNotCompress"/>
  <w:footnotePr>
    <w:footnote w:id="0"/>
    <w:footnote w:id="1"/>
  </w:footnotePr>
  <w:endnotePr>
    <w:endnote w:id="0"/>
    <w:endnote w:id="1"/>
  </w:endnotePr>
  <w:compat/>
  <w:rsids>
    <w:rsidRoot w:val="00BA4CA8"/>
    <w:rsid w:val="00024286"/>
    <w:rsid w:val="00036B48"/>
    <w:rsid w:val="00064756"/>
    <w:rsid w:val="00070D54"/>
    <w:rsid w:val="000C06F8"/>
    <w:rsid w:val="000C57B5"/>
    <w:rsid w:val="001059DF"/>
    <w:rsid w:val="00133518"/>
    <w:rsid w:val="001530BE"/>
    <w:rsid w:val="00157489"/>
    <w:rsid w:val="001D5C0D"/>
    <w:rsid w:val="001D60B3"/>
    <w:rsid w:val="00210F88"/>
    <w:rsid w:val="00216807"/>
    <w:rsid w:val="00235FD2"/>
    <w:rsid w:val="002A66ED"/>
    <w:rsid w:val="002E5734"/>
    <w:rsid w:val="00313766"/>
    <w:rsid w:val="00384F32"/>
    <w:rsid w:val="003B7340"/>
    <w:rsid w:val="00473AF5"/>
    <w:rsid w:val="004C4ECD"/>
    <w:rsid w:val="004E5D13"/>
    <w:rsid w:val="004F6621"/>
    <w:rsid w:val="00500BAE"/>
    <w:rsid w:val="00503DB5"/>
    <w:rsid w:val="00597F85"/>
    <w:rsid w:val="005B2300"/>
    <w:rsid w:val="005C4BCF"/>
    <w:rsid w:val="005D3006"/>
    <w:rsid w:val="005F1859"/>
    <w:rsid w:val="005F37B2"/>
    <w:rsid w:val="005F7801"/>
    <w:rsid w:val="006326C5"/>
    <w:rsid w:val="00665B05"/>
    <w:rsid w:val="006A2CC2"/>
    <w:rsid w:val="006B3FA7"/>
    <w:rsid w:val="007020E1"/>
    <w:rsid w:val="0072025C"/>
    <w:rsid w:val="007248C9"/>
    <w:rsid w:val="0075081D"/>
    <w:rsid w:val="00752973"/>
    <w:rsid w:val="00760CBB"/>
    <w:rsid w:val="007805D9"/>
    <w:rsid w:val="0079745A"/>
    <w:rsid w:val="007D1C2D"/>
    <w:rsid w:val="00815E25"/>
    <w:rsid w:val="00820F1E"/>
    <w:rsid w:val="008416C1"/>
    <w:rsid w:val="00854AD7"/>
    <w:rsid w:val="008D0944"/>
    <w:rsid w:val="008E46E6"/>
    <w:rsid w:val="008F61A8"/>
    <w:rsid w:val="00913B31"/>
    <w:rsid w:val="00971E1C"/>
    <w:rsid w:val="009875A3"/>
    <w:rsid w:val="009D3B6D"/>
    <w:rsid w:val="009E2B52"/>
    <w:rsid w:val="00A0012A"/>
    <w:rsid w:val="00A21C6C"/>
    <w:rsid w:val="00A30303"/>
    <w:rsid w:val="00A3442C"/>
    <w:rsid w:val="00A423E5"/>
    <w:rsid w:val="00AA67E3"/>
    <w:rsid w:val="00AB4050"/>
    <w:rsid w:val="00AB5013"/>
    <w:rsid w:val="00B116B4"/>
    <w:rsid w:val="00B510EC"/>
    <w:rsid w:val="00BA3437"/>
    <w:rsid w:val="00BA4CA8"/>
    <w:rsid w:val="00C139EE"/>
    <w:rsid w:val="00C3134C"/>
    <w:rsid w:val="00C473E7"/>
    <w:rsid w:val="00CC310A"/>
    <w:rsid w:val="00D33DB8"/>
    <w:rsid w:val="00D52E21"/>
    <w:rsid w:val="00D633E5"/>
    <w:rsid w:val="00DA25AB"/>
    <w:rsid w:val="00DB10E3"/>
    <w:rsid w:val="00DD0FD7"/>
    <w:rsid w:val="00DD4219"/>
    <w:rsid w:val="00DE0D51"/>
    <w:rsid w:val="00E14026"/>
    <w:rsid w:val="00E327FD"/>
    <w:rsid w:val="00E53D11"/>
    <w:rsid w:val="00E64AD4"/>
    <w:rsid w:val="00EB3DA5"/>
    <w:rsid w:val="00EC22E3"/>
    <w:rsid w:val="00ED2E02"/>
    <w:rsid w:val="00F0013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CA8"/>
    <w:rPr>
      <w:rFonts w:ascii="Calibri" w:eastAsia="Times New Roman" w:hAnsi="Calibri"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4CA8"/>
    <w:pPr>
      <w:ind w:left="720"/>
      <w:contextualSpacing/>
    </w:pPr>
  </w:style>
  <w:style w:type="paragraph" w:styleId="Pieddepage">
    <w:name w:val="footer"/>
    <w:basedOn w:val="Normal"/>
    <w:link w:val="PieddepageCar"/>
    <w:uiPriority w:val="99"/>
    <w:unhideWhenUsed/>
    <w:rsid w:val="00BA4C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4CA8"/>
    <w:rPr>
      <w:rFonts w:ascii="Calibri" w:eastAsia="Times New Roman" w:hAnsi="Calibri" w:cs="Arial"/>
      <w:lang w:eastAsia="fr-FR"/>
    </w:rPr>
  </w:style>
  <w:style w:type="paragraph" w:styleId="Textedebulles">
    <w:name w:val="Balloon Text"/>
    <w:basedOn w:val="Normal"/>
    <w:link w:val="TextedebullesCar"/>
    <w:uiPriority w:val="99"/>
    <w:semiHidden/>
    <w:unhideWhenUsed/>
    <w:rsid w:val="00BA4C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4CA8"/>
    <w:rPr>
      <w:rFonts w:ascii="Tahoma" w:eastAsia="Times New Roman" w:hAnsi="Tahoma" w:cs="Tahoma"/>
      <w:sz w:val="16"/>
      <w:szCs w:val="16"/>
      <w:lang w:eastAsia="fr-FR"/>
    </w:rPr>
  </w:style>
  <w:style w:type="paragraph" w:styleId="En-tte">
    <w:name w:val="header"/>
    <w:basedOn w:val="Normal"/>
    <w:link w:val="En-tteCar"/>
    <w:uiPriority w:val="99"/>
    <w:unhideWhenUsed/>
    <w:rsid w:val="00235FD2"/>
    <w:pPr>
      <w:tabs>
        <w:tab w:val="center" w:pos="4536"/>
        <w:tab w:val="right" w:pos="9072"/>
      </w:tabs>
      <w:spacing w:after="0" w:line="240" w:lineRule="auto"/>
    </w:pPr>
  </w:style>
  <w:style w:type="character" w:customStyle="1" w:styleId="En-tteCar">
    <w:name w:val="En-tête Car"/>
    <w:basedOn w:val="Policepardfaut"/>
    <w:link w:val="En-tte"/>
    <w:uiPriority w:val="99"/>
    <w:rsid w:val="00235FD2"/>
    <w:rPr>
      <w:rFonts w:ascii="Calibri" w:eastAsia="Times New Roman" w:hAnsi="Calibri" w:cs="Arial"/>
      <w:lang w:eastAsia="fr-FR"/>
    </w:rPr>
  </w:style>
  <w:style w:type="paragraph" w:customStyle="1" w:styleId="normal0">
    <w:name w:val="normal"/>
    <w:rsid w:val="008E46E6"/>
    <w:rPr>
      <w:rFonts w:ascii="Calibri" w:eastAsia="Calibri" w:hAnsi="Calibri" w:cs="Calibri"/>
      <w:color w:val="000000"/>
      <w:szCs w:val="20"/>
      <w:lang w:eastAsia="fr-FR"/>
    </w:rPr>
  </w:style>
  <w:style w:type="table" w:styleId="Grilledutableau">
    <w:name w:val="Table Grid"/>
    <w:basedOn w:val="TableauNormal"/>
    <w:uiPriority w:val="59"/>
    <w:rsid w:val="00AB50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CA8"/>
    <w:rPr>
      <w:rFonts w:ascii="Calibri" w:eastAsia="Times New Roman" w:hAnsi="Calibri"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4CA8"/>
    <w:pPr>
      <w:ind w:left="720"/>
      <w:contextualSpacing/>
    </w:pPr>
  </w:style>
  <w:style w:type="paragraph" w:styleId="Pieddepage">
    <w:name w:val="footer"/>
    <w:basedOn w:val="Normal"/>
    <w:link w:val="PieddepageCar"/>
    <w:uiPriority w:val="99"/>
    <w:unhideWhenUsed/>
    <w:rsid w:val="00BA4C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4CA8"/>
    <w:rPr>
      <w:rFonts w:ascii="Calibri" w:eastAsia="Times New Roman" w:hAnsi="Calibri" w:cs="Arial"/>
      <w:lang w:eastAsia="fr-FR"/>
    </w:rPr>
  </w:style>
  <w:style w:type="paragraph" w:styleId="Textedebulles">
    <w:name w:val="Balloon Text"/>
    <w:basedOn w:val="Normal"/>
    <w:link w:val="TextedebullesCar"/>
    <w:uiPriority w:val="99"/>
    <w:semiHidden/>
    <w:unhideWhenUsed/>
    <w:rsid w:val="00BA4C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4CA8"/>
    <w:rPr>
      <w:rFonts w:ascii="Tahoma" w:eastAsia="Times New Roman" w:hAnsi="Tahoma" w:cs="Tahoma"/>
      <w:sz w:val="16"/>
      <w:szCs w:val="16"/>
      <w:lang w:eastAsia="fr-FR"/>
    </w:rPr>
  </w:style>
  <w:style w:type="paragraph" w:styleId="En-tte">
    <w:name w:val="header"/>
    <w:basedOn w:val="Normal"/>
    <w:link w:val="En-tteCar"/>
    <w:uiPriority w:val="99"/>
    <w:unhideWhenUsed/>
    <w:rsid w:val="00235FD2"/>
    <w:pPr>
      <w:tabs>
        <w:tab w:val="center" w:pos="4536"/>
        <w:tab w:val="right" w:pos="9072"/>
      </w:tabs>
      <w:spacing w:after="0" w:line="240" w:lineRule="auto"/>
    </w:pPr>
  </w:style>
  <w:style w:type="character" w:customStyle="1" w:styleId="En-tteCar">
    <w:name w:val="En-tête Car"/>
    <w:basedOn w:val="Policepardfaut"/>
    <w:link w:val="En-tte"/>
    <w:uiPriority w:val="99"/>
    <w:rsid w:val="00235FD2"/>
    <w:rPr>
      <w:rFonts w:ascii="Calibri" w:eastAsia="Times New Roman" w:hAnsi="Calibri" w:cs="Arial"/>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wmf"/><Relationship Id="rId26" Type="http://schemas.openxmlformats.org/officeDocument/2006/relationships/image" Target="media/image16.png"/><Relationship Id="rId39" Type="http://schemas.openxmlformats.org/officeDocument/2006/relationships/oleObject" Target="embeddings/oleObject6.bin"/><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oleObject" Target="embeddings/oleObject10.bin"/><Relationship Id="rId50" Type="http://schemas.openxmlformats.org/officeDocument/2006/relationships/image" Target="media/image33.wmf"/><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oleObject" Target="embeddings/oleObject7.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oleObject" Target="embeddings/oleObject5.bin"/><Relationship Id="rId40" Type="http://schemas.openxmlformats.org/officeDocument/2006/relationships/image" Target="media/image28.png"/><Relationship Id="rId45" Type="http://schemas.openxmlformats.org/officeDocument/2006/relationships/oleObject" Target="embeddings/oleObject9.bin"/><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11.bin"/><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8.bin"/><Relationship Id="rId48" Type="http://schemas.openxmlformats.org/officeDocument/2006/relationships/image" Target="media/image32.wmf"/><Relationship Id="rId56"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oleObject" Target="embeddings/oleObject12.bin"/><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248F1B9-5BD8-457D-838D-B204590A7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12</Pages>
  <Words>1098</Words>
  <Characters>6042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Amine-Pc</dc:creator>
  <cp:lastModifiedBy>AEK</cp:lastModifiedBy>
  <cp:revision>39</cp:revision>
  <dcterms:created xsi:type="dcterms:W3CDTF">2015-05-27T21:54:00Z</dcterms:created>
  <dcterms:modified xsi:type="dcterms:W3CDTF">2015-06-16T20:37:00Z</dcterms:modified>
</cp:coreProperties>
</file>